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DC7D8" w14:textId="77777777" w:rsidR="003B4AB8" w:rsidRPr="00182DB5" w:rsidRDefault="003B4AB8">
      <w:pPr>
        <w:rPr>
          <w:rFonts w:ascii="Times New Roman" w:hAnsi="Times New Roman" w:cs="Times New Roman"/>
          <w:b/>
          <w:bCs/>
          <w:u w:val="single"/>
        </w:rPr>
      </w:pPr>
      <w:r w:rsidRPr="00182DB5">
        <w:rPr>
          <w:rFonts w:ascii="Times New Roman" w:hAnsi="Times New Roman" w:cs="Times New Roman"/>
          <w:b/>
          <w:bCs/>
          <w:u w:val="single"/>
        </w:rPr>
        <w:t xml:space="preserve">Adó-és értékbizonyítvány ügyintézés </w:t>
      </w:r>
    </w:p>
    <w:p w14:paraId="48AC0A00" w14:textId="77777777" w:rsidR="003B4AB8" w:rsidRPr="00182DB5" w:rsidRDefault="003B4AB8">
      <w:pPr>
        <w:rPr>
          <w:rFonts w:ascii="Times New Roman" w:hAnsi="Times New Roman" w:cs="Times New Roman"/>
          <w:i/>
          <w:iCs/>
        </w:rPr>
      </w:pPr>
      <w:r w:rsidRPr="00182DB5">
        <w:rPr>
          <w:rFonts w:ascii="Times New Roman" w:hAnsi="Times New Roman" w:cs="Times New Roman"/>
          <w:i/>
          <w:iCs/>
        </w:rPr>
        <w:t xml:space="preserve">Vonatkozó jogszabályok: </w:t>
      </w:r>
    </w:p>
    <w:p w14:paraId="6041703D" w14:textId="77777777" w:rsidR="003B4AB8" w:rsidRPr="00182DB5" w:rsidRDefault="003B4AB8">
      <w:pPr>
        <w:rPr>
          <w:rFonts w:ascii="Times New Roman" w:hAnsi="Times New Roman" w:cs="Times New Roman"/>
        </w:rPr>
      </w:pPr>
      <w:r w:rsidRPr="00182DB5">
        <w:rPr>
          <w:rFonts w:ascii="Times New Roman" w:hAnsi="Times New Roman" w:cs="Times New Roman"/>
        </w:rPr>
        <w:t xml:space="preserve">• 2017. évi CL. törvény az adózás rendjéről </w:t>
      </w:r>
    </w:p>
    <w:p w14:paraId="2DF94C2F" w14:textId="77777777" w:rsidR="003B4AB8" w:rsidRPr="00182DB5" w:rsidRDefault="003B4AB8">
      <w:pPr>
        <w:rPr>
          <w:rFonts w:ascii="Times New Roman" w:hAnsi="Times New Roman" w:cs="Times New Roman"/>
        </w:rPr>
      </w:pPr>
      <w:r w:rsidRPr="00182DB5">
        <w:rPr>
          <w:rFonts w:ascii="Times New Roman" w:hAnsi="Times New Roman" w:cs="Times New Roman"/>
        </w:rPr>
        <w:t xml:space="preserve">• 2017. évi CLI. törvény az adóigazgatási rendtartásról </w:t>
      </w:r>
    </w:p>
    <w:p w14:paraId="3CA7BEE0" w14:textId="77777777" w:rsidR="003B4AB8" w:rsidRPr="00182DB5" w:rsidRDefault="003B4AB8">
      <w:pPr>
        <w:rPr>
          <w:rFonts w:ascii="Times New Roman" w:hAnsi="Times New Roman" w:cs="Times New Roman"/>
        </w:rPr>
      </w:pPr>
      <w:r w:rsidRPr="00182DB5">
        <w:rPr>
          <w:rFonts w:ascii="Times New Roman" w:hAnsi="Times New Roman" w:cs="Times New Roman"/>
        </w:rPr>
        <w:t xml:space="preserve">• Az illetékekről szóló 1990. évi XCIII. törvény </w:t>
      </w:r>
    </w:p>
    <w:p w14:paraId="146443F8" w14:textId="77777777" w:rsidR="003B4AB8" w:rsidRPr="00182DB5" w:rsidRDefault="003B4AB8">
      <w:pPr>
        <w:rPr>
          <w:rFonts w:ascii="Times New Roman" w:hAnsi="Times New Roman" w:cs="Times New Roman"/>
        </w:rPr>
      </w:pPr>
    </w:p>
    <w:p w14:paraId="6BF22C08"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b/>
          <w:bCs/>
        </w:rPr>
        <w:t>Ügymenet leírás:</w:t>
      </w:r>
      <w:r w:rsidRPr="00182DB5">
        <w:rPr>
          <w:rFonts w:ascii="Times New Roman" w:hAnsi="Times New Roman" w:cs="Times New Roman"/>
        </w:rPr>
        <w:t xml:space="preserve"> A jegyző külön jogszabály rendelkezése alapján, az ügyfél kérelmére vagy hatóság megkeresésére kiállítja, illetőleg megküldi az adó- és értékbizonyítványt. Ezen külön jogszabályi rendelkezések a következők: </w:t>
      </w:r>
    </w:p>
    <w:p w14:paraId="67C5B570"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 bírósági végrehajtásról szóló 1994. évi LIII. törvény. 140. § (1) bekezdés, </w:t>
      </w:r>
    </w:p>
    <w:p w14:paraId="59CC812F"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 hagyatéki eljárásról szóló 2010. évi XXXVIII. törvény 26. § (1) bekezdés, </w:t>
      </w:r>
    </w:p>
    <w:p w14:paraId="22D34B61"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 gyámhatóságokról, valamint a gyermekvédelmi és gyámügyi eljárásról szóló 149/1997. (IX. 10.) Korm. rendelet 153. § (1) bekezdés b) pont, 78. § (1) bekezdés ac) pont; </w:t>
      </w:r>
    </w:p>
    <w:p w14:paraId="4AEF0501"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 lakáscélú állami támogatásokról szóló 12/2001. (I. 31.) Korm. rendelet 21/A. § (9) bekezdés b) pont, </w:t>
      </w:r>
    </w:p>
    <w:p w14:paraId="656E5AF2"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 szociális igazgatásról és szociális ellátásokról szóló 1993. évi III. törvény vagyonvizsgálathoz kapcsolódó része </w:t>
      </w:r>
    </w:p>
    <w:p w14:paraId="0D485888"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 bírósági végrehajtással összefüggésben kiadott, úgyszintén a hagyatéki, valamint a gyámhatósági eljáráshoz szükséges adó- és értékbizonyítvány kiállítása illetékmentes, a fiatalok otthonteremtési támogatásának igénylése céljából kiállított adó- és értékbizonyítvány után ingatlanonként 4.000 Ft illetéket kell fizetni. </w:t>
      </w:r>
    </w:p>
    <w:p w14:paraId="5F6E5A92"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 adó- és értékbizonyítvány tartalmazza - az ingatlan és az ingatlanszerzők (tulajdonosok) adatait, - az ingatlannak az adott időpontban fennálló forgalmi értékét. </w:t>
      </w:r>
    </w:p>
    <w:p w14:paraId="25A33257" w14:textId="2B7916D9" w:rsidR="00D966E7" w:rsidRPr="00182DB5" w:rsidRDefault="003B4AB8" w:rsidP="003B4AB8">
      <w:pPr>
        <w:jc w:val="both"/>
        <w:rPr>
          <w:rFonts w:ascii="Times New Roman" w:hAnsi="Times New Roman" w:cs="Times New Roman"/>
        </w:rPr>
      </w:pPr>
      <w:r w:rsidRPr="00182DB5">
        <w:rPr>
          <w:rFonts w:ascii="Times New Roman" w:hAnsi="Times New Roman" w:cs="Times New Roman"/>
        </w:rPr>
        <w:t>Az ingatlan fekvése szerinti illetékes települési önkormányzat adóhatósága állítja ki.</w:t>
      </w:r>
    </w:p>
    <w:p w14:paraId="72BECCFD" w14:textId="7A497B2F" w:rsidR="00662399" w:rsidRDefault="00662399">
      <w:pPr>
        <w:rPr>
          <w:rFonts w:ascii="Times New Roman" w:hAnsi="Times New Roman" w:cs="Times New Roman"/>
        </w:rPr>
      </w:pPr>
      <w:r>
        <w:rPr>
          <w:rFonts w:ascii="Times New Roman" w:hAnsi="Times New Roman" w:cs="Times New Roman"/>
        </w:rPr>
        <w:br w:type="page"/>
      </w:r>
    </w:p>
    <w:p w14:paraId="327466C4" w14:textId="00451519" w:rsidR="003B4AB8" w:rsidRPr="00182DB5" w:rsidRDefault="003B4AB8" w:rsidP="003B4AB8">
      <w:pPr>
        <w:jc w:val="both"/>
        <w:rPr>
          <w:rFonts w:ascii="Times New Roman" w:hAnsi="Times New Roman" w:cs="Times New Roman"/>
          <w:b/>
          <w:bCs/>
          <w:u w:val="single"/>
        </w:rPr>
      </w:pPr>
      <w:r w:rsidRPr="00182DB5">
        <w:rPr>
          <w:rFonts w:ascii="Times New Roman" w:hAnsi="Times New Roman" w:cs="Times New Roman"/>
          <w:b/>
          <w:bCs/>
          <w:u w:val="single"/>
        </w:rPr>
        <w:lastRenderedPageBreak/>
        <w:t>Adóhatósági igazolás ügyintézés</w:t>
      </w:r>
    </w:p>
    <w:p w14:paraId="592FF4EF" w14:textId="77777777" w:rsidR="003B4AB8" w:rsidRPr="00182DB5" w:rsidRDefault="003B4AB8" w:rsidP="003B4AB8">
      <w:pPr>
        <w:jc w:val="both"/>
        <w:rPr>
          <w:rFonts w:ascii="Times New Roman" w:hAnsi="Times New Roman" w:cs="Times New Roman"/>
          <w:i/>
          <w:iCs/>
        </w:rPr>
      </w:pPr>
      <w:r w:rsidRPr="00182DB5">
        <w:rPr>
          <w:rFonts w:ascii="Times New Roman" w:hAnsi="Times New Roman" w:cs="Times New Roman"/>
          <w:i/>
          <w:iCs/>
        </w:rPr>
        <w:t xml:space="preserve">Vonatkozó jogszabályok: </w:t>
      </w:r>
    </w:p>
    <w:p w14:paraId="3297D65E"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 törvény az adózás rendjéről </w:t>
      </w:r>
    </w:p>
    <w:p w14:paraId="6B29E870"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Az adóigazgatási eljárás részletszabályairól szóló 465/2017. (XII.28.) Korm.rendelet • 2017. évi CLI. törvény az adóigazgatási rendtartásról </w:t>
      </w:r>
    </w:p>
    <w:p w14:paraId="0D3EA83C"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Az illetékekről szóló 1990. évi XCIII. törvény </w:t>
      </w:r>
    </w:p>
    <w:p w14:paraId="2D0506BF" w14:textId="77777777" w:rsidR="003B4AB8" w:rsidRPr="00182DB5" w:rsidRDefault="003B4AB8" w:rsidP="003B4AB8">
      <w:pPr>
        <w:jc w:val="both"/>
        <w:rPr>
          <w:rFonts w:ascii="Times New Roman" w:hAnsi="Times New Roman" w:cs="Times New Roman"/>
        </w:rPr>
      </w:pPr>
    </w:p>
    <w:p w14:paraId="2734A7FF"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b/>
          <w:bCs/>
        </w:rPr>
        <w:t>Ügymenet leírás:</w:t>
      </w:r>
      <w:r w:rsidRPr="00182DB5">
        <w:rPr>
          <w:rFonts w:ascii="Times New Roman" w:hAnsi="Times New Roman" w:cs="Times New Roman"/>
        </w:rPr>
        <w:t xml:space="preserve"> Az adózó lakóhelye, székhelye, telephelye szerint illetékes települési önkormányzat az adónyilvántartás alapján kérelemre adóigazolást állít ki. </w:t>
      </w:r>
    </w:p>
    <w:p w14:paraId="50803692"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 adóhatósági igazolást az adóhatóság a hatáskörében eljárva, a nyilvántartásában szereplő adatok alapján, a kiállítás napján fennálló állapotnak megfelelő, az adózó által kért és a jogszabályban előírt adattartalommal állítja ki. </w:t>
      </w:r>
    </w:p>
    <w:p w14:paraId="2D91DBFE" w14:textId="2A1DB39C"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 adóhatósági igazolások kiadása az illetékekről szóló 1990. évi XCIII. törvény szerint 2016. január 1- jétől </w:t>
      </w:r>
      <w:r w:rsidRPr="00182DB5">
        <w:rPr>
          <w:rFonts w:ascii="Times New Roman" w:hAnsi="Times New Roman" w:cs="Times New Roman"/>
          <w:i/>
          <w:iCs/>
        </w:rPr>
        <w:t>illetékmentesek</w:t>
      </w:r>
      <w:r w:rsidRPr="00182DB5">
        <w:rPr>
          <w:rFonts w:ascii="Times New Roman" w:hAnsi="Times New Roman" w:cs="Times New Roman"/>
        </w:rPr>
        <w:t>.</w:t>
      </w:r>
    </w:p>
    <w:p w14:paraId="467A4FB1" w14:textId="77777777" w:rsidR="003B4AB8" w:rsidRPr="00182DB5" w:rsidRDefault="003B4AB8" w:rsidP="003B4AB8">
      <w:pPr>
        <w:jc w:val="both"/>
        <w:rPr>
          <w:rFonts w:ascii="Times New Roman" w:hAnsi="Times New Roman" w:cs="Times New Roman"/>
        </w:rPr>
      </w:pPr>
    </w:p>
    <w:p w14:paraId="30D9C75D" w14:textId="77777777" w:rsidR="00662399" w:rsidRDefault="00662399">
      <w:pPr>
        <w:rPr>
          <w:rFonts w:ascii="Times New Roman" w:hAnsi="Times New Roman" w:cs="Times New Roman"/>
          <w:b/>
          <w:bCs/>
          <w:u w:val="single"/>
        </w:rPr>
      </w:pPr>
      <w:r>
        <w:rPr>
          <w:rFonts w:ascii="Times New Roman" w:hAnsi="Times New Roman" w:cs="Times New Roman"/>
          <w:b/>
          <w:bCs/>
          <w:u w:val="single"/>
        </w:rPr>
        <w:br w:type="page"/>
      </w:r>
    </w:p>
    <w:p w14:paraId="658AABC6" w14:textId="7528949A" w:rsidR="003B4AB8" w:rsidRPr="00182DB5" w:rsidRDefault="003B4AB8" w:rsidP="003B4AB8">
      <w:pPr>
        <w:jc w:val="both"/>
        <w:rPr>
          <w:rFonts w:ascii="Times New Roman" w:hAnsi="Times New Roman" w:cs="Times New Roman"/>
          <w:b/>
          <w:bCs/>
          <w:u w:val="single"/>
        </w:rPr>
      </w:pPr>
      <w:r w:rsidRPr="00182DB5">
        <w:rPr>
          <w:rFonts w:ascii="Times New Roman" w:hAnsi="Times New Roman" w:cs="Times New Roman"/>
          <w:b/>
          <w:bCs/>
          <w:u w:val="single"/>
        </w:rPr>
        <w:lastRenderedPageBreak/>
        <w:t>Adók módjára behajtandó köztartozással kapcsolatos ügyintézés</w:t>
      </w:r>
    </w:p>
    <w:p w14:paraId="06156099" w14:textId="77777777" w:rsidR="003B4AB8" w:rsidRPr="00182DB5" w:rsidRDefault="003B4AB8" w:rsidP="003B4AB8">
      <w:pPr>
        <w:jc w:val="both"/>
        <w:rPr>
          <w:rFonts w:ascii="Times New Roman" w:hAnsi="Times New Roman" w:cs="Times New Roman"/>
          <w:i/>
          <w:iCs/>
        </w:rPr>
      </w:pPr>
      <w:r w:rsidRPr="00182DB5">
        <w:rPr>
          <w:rFonts w:ascii="Times New Roman" w:hAnsi="Times New Roman" w:cs="Times New Roman"/>
          <w:i/>
          <w:iCs/>
        </w:rPr>
        <w:t xml:space="preserve">Vonatkozó jogszabályok: </w:t>
      </w:r>
    </w:p>
    <w:p w14:paraId="6E69BB4F"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 törvény az adózás rendjéről </w:t>
      </w:r>
    </w:p>
    <w:p w14:paraId="67BB8449"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Az adóhatóság által foganatosítható végrehajtási eljárásokról szóló 2017. évi CLIII. törvény </w:t>
      </w:r>
    </w:p>
    <w:p w14:paraId="5401AF5D" w14:textId="6943C3CD" w:rsidR="003B4AB8" w:rsidRPr="00182DB5" w:rsidRDefault="003B4AB8" w:rsidP="003B4AB8">
      <w:pPr>
        <w:jc w:val="both"/>
        <w:rPr>
          <w:rFonts w:ascii="Times New Roman" w:hAnsi="Times New Roman" w:cs="Times New Roman"/>
        </w:rPr>
      </w:pPr>
      <w:r w:rsidRPr="00182DB5">
        <w:rPr>
          <w:rFonts w:ascii="Times New Roman" w:hAnsi="Times New Roman" w:cs="Times New Roman"/>
        </w:rPr>
        <w:t>• A bírósági végrehajtásról szóló 1994. évi LIII. törvény</w:t>
      </w:r>
    </w:p>
    <w:p w14:paraId="5A6F3553" w14:textId="77777777" w:rsidR="003B4AB8" w:rsidRPr="00182DB5" w:rsidRDefault="003B4AB8" w:rsidP="003B4AB8">
      <w:pPr>
        <w:jc w:val="both"/>
        <w:rPr>
          <w:rFonts w:ascii="Times New Roman" w:hAnsi="Times New Roman" w:cs="Times New Roman"/>
        </w:rPr>
      </w:pPr>
    </w:p>
    <w:p w14:paraId="0F982F2D"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b/>
          <w:bCs/>
        </w:rPr>
        <w:t>Ügymenet leírása:</w:t>
      </w:r>
      <w:r w:rsidRPr="00182DB5">
        <w:rPr>
          <w:rFonts w:ascii="Times New Roman" w:hAnsi="Times New Roman" w:cs="Times New Roman"/>
        </w:rPr>
        <w:t xml:space="preserve"> Az adók módjára behajtandó köztartozások esetében az önkormányzati adóhatóság nem a saját ügyében jár el, hanem más szerv, hatóság (kimutató szerv) által megállapított fizetési kötelezettséget érvényesíti az önkéntes teljesítés elmaradása miatt, végrehajtás eljárás keretében (pl. elővezetési költség). </w:t>
      </w:r>
    </w:p>
    <w:p w14:paraId="00714A77"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 kimutató szerv megkeresésével indul az eljárás, melyben az önkormányzati adóhatóság feladata a kintlévőség beszedésére korlátozódik. A behajtási megkeresésben fel kell tüntetni a behajtást kérő azonosításához szükséges adatokat, a behajtást kérő pénzforgalmi számlaszámát, a fizetésre kötelezett nevét és adóazonosító számát, személyazonosító adatait és lakcímét, a tartozás jogcímét, a fizetési kötelezettséget elrendelő döntés számát, jogerőre emelkedésének napját, a teljesítési határidőt, a tartozás összegét és esetleges járulékait, és annak a jogszabályhelynek pontos megjelölését, amely az adók módjára való behajtást lehetővé teszi. </w:t>
      </w:r>
    </w:p>
    <w:p w14:paraId="42CF7310" w14:textId="5C5693CF"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Magánszemély esetében a lakóhely szerint illetékes önkormányzati adóhatóság feladata a köztartozás beszedése végrehajtási eljárás keretében. Sikeres behajtás esetén, az adók módjára behajtott összeget az adóhatóság soron kívül átutalja a végrehajtást kérő által megjelölt számlaszámra. </w:t>
      </w:r>
    </w:p>
    <w:p w14:paraId="1D815E74" w14:textId="77777777" w:rsidR="003B4AB8" w:rsidRPr="00182DB5" w:rsidRDefault="003B4AB8" w:rsidP="003B4AB8">
      <w:pPr>
        <w:jc w:val="both"/>
        <w:rPr>
          <w:rFonts w:ascii="Times New Roman" w:hAnsi="Times New Roman" w:cs="Times New Roman"/>
          <w:b/>
          <w:bCs/>
          <w:i/>
          <w:iCs/>
        </w:rPr>
      </w:pPr>
      <w:r w:rsidRPr="00182DB5">
        <w:rPr>
          <w:rFonts w:ascii="Times New Roman" w:hAnsi="Times New Roman" w:cs="Times New Roman"/>
          <w:b/>
          <w:bCs/>
          <w:i/>
          <w:iCs/>
        </w:rPr>
        <w:t xml:space="preserve">Végrehajtási cselekmények: </w:t>
      </w:r>
    </w:p>
    <w:p w14:paraId="3DA9F13B"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letiltás munkabérből, egyéb járandóságból </w:t>
      </w:r>
    </w:p>
    <w:p w14:paraId="5ACAB2E7"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hatósági átutalási megbízás </w:t>
      </w:r>
    </w:p>
    <w:p w14:paraId="4490766A"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követelés lefoglalás </w:t>
      </w:r>
    </w:p>
    <w:p w14:paraId="3F677538"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ingó-, ingatlan végrehajtás </w:t>
      </w:r>
    </w:p>
    <w:p w14:paraId="5BE355D9" w14:textId="751B9D1E" w:rsidR="003B4AB8" w:rsidRPr="00182DB5" w:rsidRDefault="003B4AB8" w:rsidP="003B4AB8">
      <w:pPr>
        <w:jc w:val="both"/>
        <w:rPr>
          <w:rFonts w:ascii="Times New Roman" w:hAnsi="Times New Roman" w:cs="Times New Roman"/>
        </w:rPr>
      </w:pPr>
      <w:r w:rsidRPr="00182DB5">
        <w:rPr>
          <w:rFonts w:ascii="Times New Roman" w:hAnsi="Times New Roman" w:cs="Times New Roman"/>
        </w:rPr>
        <w:t>• felszámolási eljárás kezdeményezése</w:t>
      </w:r>
    </w:p>
    <w:p w14:paraId="08DAF0E3" w14:textId="77777777" w:rsidR="003B4AB8" w:rsidRPr="00182DB5" w:rsidRDefault="003B4AB8" w:rsidP="003B4AB8">
      <w:pPr>
        <w:jc w:val="both"/>
        <w:rPr>
          <w:rFonts w:ascii="Times New Roman" w:hAnsi="Times New Roman" w:cs="Times New Roman"/>
        </w:rPr>
      </w:pPr>
    </w:p>
    <w:p w14:paraId="0A338913" w14:textId="77777777" w:rsidR="00662399" w:rsidRDefault="00662399">
      <w:pPr>
        <w:rPr>
          <w:rFonts w:ascii="Times New Roman" w:hAnsi="Times New Roman" w:cs="Times New Roman"/>
          <w:b/>
          <w:bCs/>
          <w:u w:val="single"/>
        </w:rPr>
      </w:pPr>
      <w:r>
        <w:rPr>
          <w:rFonts w:ascii="Times New Roman" w:hAnsi="Times New Roman" w:cs="Times New Roman"/>
          <w:b/>
          <w:bCs/>
          <w:u w:val="single"/>
        </w:rPr>
        <w:br w:type="page"/>
      </w:r>
    </w:p>
    <w:p w14:paraId="2D2A5447" w14:textId="2DC21886" w:rsidR="003B4AB8" w:rsidRPr="00182DB5" w:rsidRDefault="003B4AB8" w:rsidP="003B4AB8">
      <w:pPr>
        <w:jc w:val="both"/>
        <w:rPr>
          <w:rFonts w:ascii="Times New Roman" w:hAnsi="Times New Roman" w:cs="Times New Roman"/>
          <w:b/>
          <w:bCs/>
          <w:u w:val="single"/>
        </w:rPr>
      </w:pPr>
      <w:r w:rsidRPr="00182DB5">
        <w:rPr>
          <w:rFonts w:ascii="Times New Roman" w:hAnsi="Times New Roman" w:cs="Times New Roman"/>
          <w:b/>
          <w:bCs/>
          <w:u w:val="single"/>
        </w:rPr>
        <w:lastRenderedPageBreak/>
        <w:t>Fizetési könnyítés ügyintézés</w:t>
      </w:r>
    </w:p>
    <w:p w14:paraId="3173CE7C" w14:textId="77777777" w:rsidR="003B4AB8" w:rsidRPr="00182DB5" w:rsidRDefault="003B4AB8" w:rsidP="003B4AB8">
      <w:pPr>
        <w:jc w:val="both"/>
        <w:rPr>
          <w:rFonts w:ascii="Times New Roman" w:hAnsi="Times New Roman" w:cs="Times New Roman"/>
          <w:i/>
          <w:iCs/>
        </w:rPr>
      </w:pPr>
      <w:r w:rsidRPr="00182DB5">
        <w:rPr>
          <w:rFonts w:ascii="Times New Roman" w:hAnsi="Times New Roman" w:cs="Times New Roman"/>
          <w:i/>
          <w:iCs/>
        </w:rPr>
        <w:t xml:space="preserve">Vonatkozó jogszabályok: </w:t>
      </w:r>
    </w:p>
    <w:p w14:paraId="252447D0"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 törvény az adózás rendjéről </w:t>
      </w:r>
    </w:p>
    <w:p w14:paraId="684F8FAE"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CLI. törvény az adóigazgatási rendtartásról </w:t>
      </w:r>
    </w:p>
    <w:p w14:paraId="1913E338"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Az adóigazgatási eljárás részletszabályairól szóló 465/2017. Kormány rendelet </w:t>
      </w:r>
    </w:p>
    <w:p w14:paraId="4E93AA0C"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Az illetékekről szóló 1990. évi XCIII. törvény </w:t>
      </w:r>
    </w:p>
    <w:p w14:paraId="2A99A5E3" w14:textId="77777777" w:rsidR="003B4AB8" w:rsidRPr="00182DB5" w:rsidRDefault="003B4AB8" w:rsidP="003B4AB8">
      <w:pPr>
        <w:jc w:val="both"/>
        <w:rPr>
          <w:rFonts w:ascii="Times New Roman" w:hAnsi="Times New Roman" w:cs="Times New Roman"/>
        </w:rPr>
      </w:pPr>
    </w:p>
    <w:p w14:paraId="6B5602B7"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b/>
          <w:bCs/>
        </w:rPr>
        <w:t>Ügymenet leírás:</w:t>
      </w:r>
      <w:r w:rsidRPr="00182DB5">
        <w:rPr>
          <w:rFonts w:ascii="Times New Roman" w:hAnsi="Times New Roman" w:cs="Times New Roman"/>
        </w:rPr>
        <w:t xml:space="preserve"> Fizetési halasztás és részletfizetés engedélyezése az adózó és az adó megfizetésére kötelezett személy kérelmére az adóhatóságnál nyilvántartott adóra engedélyezhető, ha a fizetési nehézség a kérelmezőnek nem róható fel, vagy annak elkerülése érdekében úgy járt el, ahogy az adott helyzetben tőle elvárható, továbbá átmeneti jellegű, tehát az adó későbbi megfizetése valószínűsíthető. A kérelem elbírálása és a feltételek meghatározása során figyelembe kell venni a fizetési nehézség kialakulásának okait és körülményeit. Az adóhatóság a fizetési halasztást, részletfizetést engedélyező határozatában a kedvezményt feltételhez kötheti. </w:t>
      </w:r>
    </w:p>
    <w:p w14:paraId="15F5BA2D" w14:textId="77777777" w:rsidR="00182DB5" w:rsidRDefault="003B4AB8" w:rsidP="003B4AB8">
      <w:pPr>
        <w:jc w:val="both"/>
        <w:rPr>
          <w:rFonts w:ascii="Times New Roman" w:hAnsi="Times New Roman" w:cs="Times New Roman"/>
        </w:rPr>
      </w:pPr>
      <w:r w:rsidRPr="00182DB5">
        <w:rPr>
          <w:rFonts w:ascii="Times New Roman" w:hAnsi="Times New Roman" w:cs="Times New Roman"/>
        </w:rPr>
        <w:t xml:space="preserve">Az adóhatóság a magánszemély kérelme alapján az őt terhelő adótartozást, valamint a bírság- vagy pótléktartozást mérsékelheti vagy elengedheti, ha azok megfizetése az adózó és a vele együtt élő közeli hozzátartozók megélhetését súlyosan veszélyezteti. </w:t>
      </w:r>
    </w:p>
    <w:p w14:paraId="439997EF" w14:textId="77777777" w:rsidR="00182DB5" w:rsidRDefault="003B4AB8" w:rsidP="003B4AB8">
      <w:pPr>
        <w:jc w:val="both"/>
        <w:rPr>
          <w:rFonts w:ascii="Times New Roman" w:hAnsi="Times New Roman" w:cs="Times New Roman"/>
        </w:rPr>
      </w:pPr>
      <w:r w:rsidRPr="00182DB5">
        <w:rPr>
          <w:rFonts w:ascii="Times New Roman" w:hAnsi="Times New Roman" w:cs="Times New Roman"/>
        </w:rPr>
        <w:t xml:space="preserve">Az adóhatóság a pótlék- és bírságtartozást kivételes méltányosságból mérsékelheti (elengedheti) különösen akkor, ha annak megfizetése a vállalkozási tevékenységet folytató magánszemély, jogi személy, vagy egyéb szervezet gazdálkodási tevékenységét ellehetetlenítené. </w:t>
      </w:r>
    </w:p>
    <w:p w14:paraId="394802B5" w14:textId="0EF40CBE"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 adóhatóság a mérséklést az adótartozás egy részének (vagy egészének) megfizetéséhez kötheti. Az illetékekről szóló 1990. évi XCIII. törvény 33. § (2) bekezdés 23. pontja értelmében magánszemélyek – ideértve az egyéni vállalkozókat is – által az adóhatóságnál kezdeményezett elsőfokú államigazgatási eljárás </w:t>
      </w:r>
      <w:r w:rsidRPr="00182DB5">
        <w:rPr>
          <w:rFonts w:ascii="Times New Roman" w:hAnsi="Times New Roman" w:cs="Times New Roman"/>
          <w:i/>
          <w:iCs/>
        </w:rPr>
        <w:t>illetékmentes</w:t>
      </w:r>
      <w:r w:rsidRPr="00182DB5">
        <w:rPr>
          <w:rFonts w:ascii="Times New Roman" w:hAnsi="Times New Roman" w:cs="Times New Roman"/>
        </w:rPr>
        <w:t xml:space="preserve">. </w:t>
      </w:r>
    </w:p>
    <w:p w14:paraId="69513D31" w14:textId="7B396C88"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 eljárás az adózó kérelmére indul az adatlap, és a szükséges igazolások benyújtásával. A kérelemnek tartalmaznia kell az összeget, a tartozás jogcímét, amelyre a könnyítést, mérséklést kéri. Az indoklásban fel kell tüntetni a nehézség kialakulásának okát és minden olyan tényt, adatot, amely alátámasztja a kérelmet. Az adóhatóság a kérelem jogosságáról egyedi eljárás során dönt. Ha az adózó által kért kedvezmény törvényi feltételei a benyújtott igazolások alapján fennállnak, a kedvezmény határozattal kerül engedélyezésre. Az adóhatóság határozata ellen az adózó a határozat kézhezvételétől számított 15 napon belül fellebbezéssel élhet. A fellebbezést a Békés </w:t>
      </w:r>
      <w:r w:rsidR="00A216ED">
        <w:rPr>
          <w:rFonts w:ascii="Times New Roman" w:hAnsi="Times New Roman" w:cs="Times New Roman"/>
        </w:rPr>
        <w:t>Várm</w:t>
      </w:r>
      <w:r w:rsidRPr="00182DB5">
        <w:rPr>
          <w:rFonts w:ascii="Times New Roman" w:hAnsi="Times New Roman" w:cs="Times New Roman"/>
        </w:rPr>
        <w:t>egyei Kormányhivatalhoz kell címezni, de Mezőkovácsháza Város Jegyzőjéhez kell benyújtani.</w:t>
      </w:r>
    </w:p>
    <w:p w14:paraId="0674ED46" w14:textId="77777777" w:rsidR="00662399" w:rsidRDefault="00662399">
      <w:pPr>
        <w:rPr>
          <w:rFonts w:ascii="Times New Roman" w:hAnsi="Times New Roman" w:cs="Times New Roman"/>
          <w:b/>
          <w:bCs/>
          <w:u w:val="single"/>
        </w:rPr>
      </w:pPr>
      <w:r>
        <w:rPr>
          <w:rFonts w:ascii="Times New Roman" w:hAnsi="Times New Roman" w:cs="Times New Roman"/>
          <w:b/>
          <w:bCs/>
          <w:u w:val="single"/>
        </w:rPr>
        <w:br w:type="page"/>
      </w:r>
    </w:p>
    <w:p w14:paraId="20538314" w14:textId="761E60CF" w:rsidR="003B4AB8" w:rsidRPr="00182DB5" w:rsidRDefault="003B4AB8" w:rsidP="003B4AB8">
      <w:pPr>
        <w:jc w:val="both"/>
        <w:rPr>
          <w:rFonts w:ascii="Times New Roman" w:hAnsi="Times New Roman" w:cs="Times New Roman"/>
          <w:b/>
          <w:bCs/>
          <w:u w:val="single"/>
        </w:rPr>
      </w:pPr>
      <w:r w:rsidRPr="00182DB5">
        <w:rPr>
          <w:rFonts w:ascii="Times New Roman" w:hAnsi="Times New Roman" w:cs="Times New Roman"/>
          <w:b/>
          <w:bCs/>
          <w:u w:val="single"/>
        </w:rPr>
        <w:lastRenderedPageBreak/>
        <w:t>Túlfizetés rendezésével kapcsolatos ügyintézés</w:t>
      </w:r>
    </w:p>
    <w:p w14:paraId="28ACAF95" w14:textId="77777777" w:rsidR="003B4AB8" w:rsidRPr="00182DB5" w:rsidRDefault="003B4AB8" w:rsidP="003B4AB8">
      <w:pPr>
        <w:jc w:val="both"/>
        <w:rPr>
          <w:rFonts w:ascii="Times New Roman" w:hAnsi="Times New Roman" w:cs="Times New Roman"/>
          <w:i/>
          <w:iCs/>
        </w:rPr>
      </w:pPr>
      <w:r w:rsidRPr="00182DB5">
        <w:rPr>
          <w:rFonts w:ascii="Times New Roman" w:hAnsi="Times New Roman" w:cs="Times New Roman"/>
          <w:i/>
          <w:iCs/>
        </w:rPr>
        <w:t xml:space="preserve">Vonatkozó jogszabályok: </w:t>
      </w:r>
    </w:p>
    <w:p w14:paraId="2A1A022D"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 törvény az adózás rendjéről </w:t>
      </w:r>
    </w:p>
    <w:p w14:paraId="1909B43A"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CLI. törvény az adóigazgatási rendtartásról </w:t>
      </w:r>
    </w:p>
    <w:p w14:paraId="3CA91B63"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Az adóigazgatási eljárás részletszabályairól szóló 465/2017. Kormány rendelet </w:t>
      </w:r>
    </w:p>
    <w:p w14:paraId="2D14EB97" w14:textId="77777777" w:rsidR="003B4AB8" w:rsidRPr="00182DB5" w:rsidRDefault="003B4AB8" w:rsidP="003B4AB8">
      <w:pPr>
        <w:jc w:val="both"/>
        <w:rPr>
          <w:rFonts w:ascii="Times New Roman" w:hAnsi="Times New Roman" w:cs="Times New Roman"/>
        </w:rPr>
      </w:pPr>
    </w:p>
    <w:p w14:paraId="07F00FE2" w14:textId="3E8C7297" w:rsidR="003B4AB8" w:rsidRPr="00182DB5" w:rsidRDefault="003B4AB8" w:rsidP="003B4AB8">
      <w:pPr>
        <w:jc w:val="both"/>
        <w:rPr>
          <w:rFonts w:ascii="Times New Roman" w:hAnsi="Times New Roman" w:cs="Times New Roman"/>
        </w:rPr>
      </w:pPr>
      <w:r w:rsidRPr="00182DB5">
        <w:rPr>
          <w:rFonts w:ascii="Times New Roman" w:hAnsi="Times New Roman" w:cs="Times New Roman"/>
          <w:b/>
          <w:bCs/>
        </w:rPr>
        <w:t>Ügymenet leírás:</w:t>
      </w:r>
      <w:r w:rsidRPr="00182DB5">
        <w:rPr>
          <w:rFonts w:ascii="Times New Roman" w:hAnsi="Times New Roman" w:cs="Times New Roman"/>
        </w:rPr>
        <w:t xml:space="preserve"> Az eljárási </w:t>
      </w:r>
      <w:r w:rsidRPr="00182DB5">
        <w:rPr>
          <w:rFonts w:ascii="Times New Roman" w:hAnsi="Times New Roman" w:cs="Times New Roman"/>
          <w:i/>
          <w:iCs/>
        </w:rPr>
        <w:t>illetékmentes</w:t>
      </w:r>
      <w:r w:rsidRPr="00182DB5">
        <w:rPr>
          <w:rFonts w:ascii="Times New Roman" w:hAnsi="Times New Roman" w:cs="Times New Roman"/>
        </w:rPr>
        <w:t>, és az adózó kérelmére indul. Ha az adó megfizetésére kötelezett személy az adott adóra adótartozásánál nagyobb összeget fizetett be (túlfizetés) az adóhatóság a túlfizetés összegét az adózó kérelmére az általa nyilvántartott más adótartozásra számolja el. Ha az adózónak adótartozása nincs rendelkezhet az összeg visszatérítéséről. Az adóhatóság számlájára tévesen befizetett összeg visszafizetését a befizető a túlfizetésre vonatkozó szabályok szerint igényelheti, amennyiben az adóhatóságnál nyilvántartott tartozása nincs.</w:t>
      </w:r>
    </w:p>
    <w:p w14:paraId="642F9492" w14:textId="77777777" w:rsidR="003B4AB8" w:rsidRPr="00182DB5" w:rsidRDefault="003B4AB8" w:rsidP="003B4AB8">
      <w:pPr>
        <w:jc w:val="both"/>
        <w:rPr>
          <w:rFonts w:ascii="Times New Roman" w:hAnsi="Times New Roman" w:cs="Times New Roman"/>
        </w:rPr>
      </w:pPr>
    </w:p>
    <w:p w14:paraId="1AB42444" w14:textId="77777777" w:rsidR="00662399" w:rsidRDefault="00662399">
      <w:pPr>
        <w:rPr>
          <w:rFonts w:ascii="Times New Roman" w:hAnsi="Times New Roman" w:cs="Times New Roman"/>
          <w:b/>
          <w:bCs/>
          <w:u w:val="single"/>
        </w:rPr>
      </w:pPr>
      <w:r>
        <w:rPr>
          <w:rFonts w:ascii="Times New Roman" w:hAnsi="Times New Roman" w:cs="Times New Roman"/>
          <w:b/>
          <w:bCs/>
          <w:u w:val="single"/>
        </w:rPr>
        <w:br w:type="page"/>
      </w:r>
    </w:p>
    <w:p w14:paraId="02562202" w14:textId="4EBF4483" w:rsidR="003B4AB8" w:rsidRPr="00182DB5" w:rsidRDefault="003B4AB8" w:rsidP="003B4AB8">
      <w:pPr>
        <w:jc w:val="both"/>
        <w:rPr>
          <w:rFonts w:ascii="Times New Roman" w:hAnsi="Times New Roman" w:cs="Times New Roman"/>
          <w:b/>
          <w:bCs/>
          <w:u w:val="single"/>
        </w:rPr>
      </w:pPr>
      <w:r w:rsidRPr="00182DB5">
        <w:rPr>
          <w:rFonts w:ascii="Times New Roman" w:hAnsi="Times New Roman" w:cs="Times New Roman"/>
          <w:b/>
          <w:bCs/>
          <w:u w:val="single"/>
        </w:rPr>
        <w:lastRenderedPageBreak/>
        <w:t xml:space="preserve">Helyi iparűzési adó ügyintézés </w:t>
      </w:r>
    </w:p>
    <w:p w14:paraId="7A5F6D5A" w14:textId="77777777" w:rsidR="003B4AB8" w:rsidRPr="00182DB5" w:rsidRDefault="003B4AB8" w:rsidP="003B4AB8">
      <w:pPr>
        <w:jc w:val="both"/>
        <w:rPr>
          <w:rFonts w:ascii="Times New Roman" w:hAnsi="Times New Roman" w:cs="Times New Roman"/>
          <w:i/>
          <w:iCs/>
        </w:rPr>
      </w:pPr>
      <w:r w:rsidRPr="00182DB5">
        <w:rPr>
          <w:rFonts w:ascii="Times New Roman" w:hAnsi="Times New Roman" w:cs="Times New Roman"/>
          <w:i/>
          <w:iCs/>
        </w:rPr>
        <w:t xml:space="preserve">Vonatkozó jogszabályok: </w:t>
      </w:r>
    </w:p>
    <w:p w14:paraId="3E7C2037"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1990. évi C. törvény a helyi adókról </w:t>
      </w:r>
    </w:p>
    <w:p w14:paraId="252132CD"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 törvény az adózás rendjéről </w:t>
      </w:r>
    </w:p>
    <w:p w14:paraId="65995D01"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Az adóigazgatási eljárás részletszabályairól szóló 465/2017. (XII.28.) Korm.rendelet </w:t>
      </w:r>
    </w:p>
    <w:p w14:paraId="417E636E"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2017. évi CLI. törvény az adóigazgatási rendtartásról </w:t>
      </w:r>
    </w:p>
    <w:p w14:paraId="6787C8DC" w14:textId="61CF01DE" w:rsidR="003B4AB8" w:rsidRPr="00182DB5" w:rsidRDefault="003B4AB8" w:rsidP="003B4AB8">
      <w:pPr>
        <w:jc w:val="both"/>
        <w:rPr>
          <w:rFonts w:ascii="Times New Roman" w:hAnsi="Times New Roman" w:cs="Times New Roman"/>
        </w:rPr>
      </w:pPr>
      <w:r w:rsidRPr="00182DB5">
        <w:rPr>
          <w:rFonts w:ascii="Times New Roman" w:hAnsi="Times New Roman" w:cs="Times New Roman"/>
        </w:rPr>
        <w:t>•</w:t>
      </w:r>
      <w:r w:rsidR="00FC59D0" w:rsidRPr="00182DB5">
        <w:rPr>
          <w:rFonts w:ascii="Times New Roman" w:eastAsia="Times New Roman" w:hAnsi="Times New Roman" w:cs="Times New Roman"/>
          <w:color w:val="333E55"/>
          <w:kern w:val="36"/>
          <w:szCs w:val="48"/>
          <w:lang w:eastAsia="hu-HU"/>
          <w14:ligatures w14:val="none"/>
        </w:rPr>
        <w:t xml:space="preserve"> </w:t>
      </w:r>
      <w:r w:rsidR="00FC59D0" w:rsidRPr="00182DB5">
        <w:rPr>
          <w:rFonts w:ascii="Times New Roman" w:hAnsi="Times New Roman" w:cs="Times New Roman"/>
        </w:rPr>
        <w:t>23/2010. (XI.30.) önkormányzati rendelete</w:t>
      </w:r>
      <w:r w:rsidR="00184A17" w:rsidRPr="00182DB5">
        <w:rPr>
          <w:rFonts w:ascii="Times New Roman" w:hAnsi="Times New Roman" w:cs="Times New Roman"/>
        </w:rPr>
        <w:t xml:space="preserve"> a helyi adókról</w:t>
      </w:r>
    </w:p>
    <w:p w14:paraId="09804F59"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2015. évi CCXXII. törvény az elektronikus ügyintézés és a bizalmi szolgáltatások általános szabályairól </w:t>
      </w:r>
    </w:p>
    <w:p w14:paraId="75411DC0" w14:textId="77777777" w:rsidR="003B4AB8" w:rsidRPr="00182DB5" w:rsidRDefault="003B4AB8" w:rsidP="003B4AB8">
      <w:pPr>
        <w:jc w:val="both"/>
        <w:rPr>
          <w:rFonts w:ascii="Times New Roman" w:hAnsi="Times New Roman" w:cs="Times New Roman"/>
        </w:rPr>
      </w:pPr>
    </w:p>
    <w:p w14:paraId="730D8DD6"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b/>
          <w:bCs/>
        </w:rPr>
        <w:t>Ügymenet leírás:</w:t>
      </w:r>
      <w:r w:rsidRPr="00182DB5">
        <w:rPr>
          <w:rFonts w:ascii="Times New Roman" w:hAnsi="Times New Roman" w:cs="Times New Roman"/>
        </w:rPr>
        <w:t xml:space="preserve"> Adóköteles az önkormányzat illetékességi területén végzett vállalkozási tevékenység. Iparűzési tevékenység, ha a vállalkozás az önkormányzat illetékességi területén székhellyel, telephellyel rendelkezik, függetlenül attól, hogy tevékenységét részben, vagy egészben székhelyén (telephelyén) kívül folytatja. </w:t>
      </w:r>
    </w:p>
    <w:p w14:paraId="30B9C6F1"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 adókötelezettség az iparűzési tevékenység megkezdésének napjával keletkezik, és a tevékenység megszüntetésének napjával szűnik meg. Az adófizetési kötelezettség keletkezése, megszűnése illetve bárminemű változása esetén az adóalanyt 15 napon belül bejelentési kötelezettség terheli. </w:t>
      </w:r>
    </w:p>
    <w:p w14:paraId="61133C19" w14:textId="77777777" w:rsidR="003B4AB8" w:rsidRPr="00182DB5" w:rsidRDefault="003B4AB8" w:rsidP="003B4AB8">
      <w:pPr>
        <w:jc w:val="both"/>
        <w:rPr>
          <w:rFonts w:ascii="Times New Roman" w:hAnsi="Times New Roman" w:cs="Times New Roman"/>
          <w:u w:val="single"/>
        </w:rPr>
      </w:pPr>
      <w:r w:rsidRPr="00182DB5">
        <w:rPr>
          <w:rFonts w:ascii="Times New Roman" w:hAnsi="Times New Roman" w:cs="Times New Roman"/>
          <w:u w:val="single"/>
        </w:rPr>
        <w:t xml:space="preserve">A bevallás benyújtásának határideje: </w:t>
      </w:r>
    </w:p>
    <w:p w14:paraId="171658EF"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Iparűzési tevékenység esetén az adóévet követő év május 31. </w:t>
      </w:r>
    </w:p>
    <w:p w14:paraId="7879F4A1"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Naptári évtől eltérő üzleti év esetén az adóév utolsó napját követő 150. nap. </w:t>
      </w:r>
    </w:p>
    <w:p w14:paraId="286ADEEA"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Egyéni vállalkozó záró bevallás benyújtásának esetén a megszűnés napját követő 30 napon belül. </w:t>
      </w:r>
    </w:p>
    <w:p w14:paraId="572EDF68"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Szünetelő egyéni vállalkozó záró bevallásának benyújtási határideje a szünetelés napját követő 30 napon belül. </w:t>
      </w:r>
    </w:p>
    <w:p w14:paraId="1DD8BEA0"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Újrakezdés esetén bejelentkezési lap benyújtása, adóelőleg megállapítása kötelező a szünetelés végét követő 15 napon belül. </w:t>
      </w:r>
    </w:p>
    <w:p w14:paraId="1EBA6B11" w14:textId="77777777" w:rsidR="003B4AB8" w:rsidRPr="00182DB5" w:rsidRDefault="003B4AB8" w:rsidP="003B4AB8">
      <w:pPr>
        <w:jc w:val="both"/>
        <w:rPr>
          <w:rFonts w:ascii="Times New Roman" w:hAnsi="Times New Roman" w:cs="Times New Roman"/>
        </w:rPr>
      </w:pPr>
    </w:p>
    <w:p w14:paraId="25CF7574"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Adó évi mértéke: az adóalap 2 %-a. </w:t>
      </w:r>
    </w:p>
    <w:p w14:paraId="14E08A1E" w14:textId="77777777" w:rsidR="003B4AB8" w:rsidRDefault="003B4AB8" w:rsidP="003B4AB8">
      <w:pPr>
        <w:jc w:val="both"/>
        <w:rPr>
          <w:rFonts w:ascii="Times New Roman" w:hAnsi="Times New Roman" w:cs="Times New Roman"/>
        </w:rPr>
      </w:pPr>
      <w:r w:rsidRPr="00182DB5">
        <w:rPr>
          <w:rFonts w:ascii="Times New Roman" w:hAnsi="Times New Roman" w:cs="Times New Roman"/>
        </w:rPr>
        <w:t xml:space="preserve">Mentes a helyi iparűzési adó fizetése alól a háziorvos, védőnő vállalkozó, ha vállalkozási szintű iparűzési adóalapja az adóévben a 20 millió forintot nem haladja meg. </w:t>
      </w:r>
    </w:p>
    <w:p w14:paraId="73E5DD6E" w14:textId="77777777" w:rsidR="00182DB5" w:rsidRPr="00182DB5" w:rsidRDefault="00182DB5" w:rsidP="003B4AB8">
      <w:pPr>
        <w:jc w:val="both"/>
        <w:rPr>
          <w:rFonts w:ascii="Times New Roman" w:hAnsi="Times New Roman" w:cs="Times New Roman"/>
        </w:rPr>
      </w:pPr>
    </w:p>
    <w:p w14:paraId="2A4D9420" w14:textId="77777777" w:rsidR="00182DB5" w:rsidRPr="00182DB5" w:rsidRDefault="003B4AB8" w:rsidP="003B4AB8">
      <w:pPr>
        <w:jc w:val="both"/>
        <w:rPr>
          <w:rFonts w:ascii="Times New Roman" w:hAnsi="Times New Roman" w:cs="Times New Roman"/>
          <w:b/>
          <w:bCs/>
        </w:rPr>
      </w:pPr>
      <w:r w:rsidRPr="00182DB5">
        <w:rPr>
          <w:rFonts w:ascii="Times New Roman" w:hAnsi="Times New Roman" w:cs="Times New Roman"/>
          <w:b/>
          <w:bCs/>
        </w:rPr>
        <w:t xml:space="preserve">2023. január 1-től hatályos adóalap egyszerűsített meghatározása Htv. (39/A. §) </w:t>
      </w:r>
    </w:p>
    <w:p w14:paraId="21C60C94" w14:textId="3C086D15" w:rsidR="003B4AB8" w:rsidRPr="00182DB5" w:rsidRDefault="003B4AB8" w:rsidP="003B4AB8">
      <w:pPr>
        <w:jc w:val="both"/>
        <w:rPr>
          <w:rFonts w:ascii="Times New Roman" w:hAnsi="Times New Roman" w:cs="Times New Roman"/>
        </w:rPr>
      </w:pPr>
      <w:r w:rsidRPr="00182DB5">
        <w:rPr>
          <w:rFonts w:ascii="Times New Roman" w:hAnsi="Times New Roman" w:cs="Times New Roman"/>
        </w:rPr>
        <w:lastRenderedPageBreak/>
        <w:t xml:space="preserve">Azon kisvállalkozók, akiknek/amelyeknek az adóévben - éves szinten számítva, azaz 12 hónapnál rövidebb adó év esetén a működés naptári napjai alapján évesítve - a bevétele nem haladja meg a 25 millió forintot, a 120 millió forintot, feltéve, hogy az adóévben a személyi jövedelemadóról szóló törvény szerint kizárólag kiskereskedelmi tevékenységet végző átalányadózónak minősülő vállalkozó, jogosulttá válik az iparűzési adóalapja egyszerűsített megállapítására. </w:t>
      </w:r>
    </w:p>
    <w:p w14:paraId="562F666A"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 kisvállalkozó bejelentett döntése alapján az adó alapja a kisvállalkozó székhelye és telephelye szerinti önkormányzatonként </w:t>
      </w:r>
    </w:p>
    <w:p w14:paraId="6B409D4F" w14:textId="77777777" w:rsidR="003B4AB8" w:rsidRPr="00182DB5" w:rsidRDefault="003B4AB8" w:rsidP="003B4AB8">
      <w:pPr>
        <w:jc w:val="both"/>
        <w:rPr>
          <w:rFonts w:ascii="Times New Roman" w:hAnsi="Times New Roman" w:cs="Times New Roman"/>
        </w:rPr>
      </w:pPr>
      <w:r w:rsidRPr="00182DB5">
        <w:rPr>
          <w:rFonts w:ascii="Times New Roman" w:hAnsi="Times New Roman" w:cs="Times New Roman"/>
        </w:rPr>
        <w:t>- 2,5 millió Ft, ha a kisvállalkozó bevétele az adóévben - 12 hónapnál rövidebb adóév esetén napi arányosítással 12 hónapra számítva időarányosan - a 12 millió Ft-ot nem haladja meg (az adó összege 2 % adómértékkel 50 000 Ft),</w:t>
      </w:r>
    </w:p>
    <w:p w14:paraId="2571035C" w14:textId="28DFDDCE" w:rsidR="003B4AB8"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- 6 millió Ft, ha a kisvállalkozó bevétele az adóévben - 12 hónapnál rövidebb adóév esetén napi arányosítással 12 hónapra számítva időarányosan - a 12 millió Ft-ot meghaladja, de a 18 millió Ft-ot nem haladja meg (az adó összege 2 % adómértékkel 120 000 Ft.), </w:t>
      </w:r>
    </w:p>
    <w:p w14:paraId="103D3FB2"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- 8,5 millió forint, ha a kisvállalkozó bevétele az adóévben - 12 hónapnál rövidebb adóév esetén napi arányosítással 12 hónapra számítva időarányosan - a 18 millió Ft-ot meghaladja, de a 25 millió Ft-ot – a Htv. 39/A. § (1) bekezdés b) pontja szerinti kisvállalkozó esetén a 120 millió Ft-ot - nem haladja meg (az adó összege 2 % adómértékkel 170 000 Ft.), </w:t>
      </w:r>
    </w:p>
    <w:p w14:paraId="0AE41411" w14:textId="6AE28CB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azzal, hogy bevétel alatt az Szja. törvény hatálya alá tartozó magánszemély kisvállalkozó esetében az Szja törvény szerinti bevételt, egyéb kisvállalkozó esetén a Htv. szerinti nettó árbevételt kell érteni (Htv. 52.§ 22. pontja). </w:t>
      </w:r>
    </w:p>
    <w:p w14:paraId="492E0E44"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 Kata alanyok esetén utóbbi KATA tv. szerinti bevétel. Ha az adóév 12 hónapnál rövidebb, akkor az adóévi adóalap a Htv. 39/A. § (2) bekezdés szerinti adóalapnak az adókötelezettség napjai alapján napi arányosítással számított időarányos összegével egyezik meg. </w:t>
      </w:r>
    </w:p>
    <w:p w14:paraId="47E26A7E"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Az a kisvállalkozó, aki a lényegesen egyszerűsített, új tételes adóalap-megállapítást alkalmazza, sem törvényi, sem önkormányzati rendeleti adómentességre, adókedvezményre, adócsökkentésre nem jogosult {Htv. 39/A. § (11) bekezdés}. </w:t>
      </w:r>
    </w:p>
    <w:p w14:paraId="5A7481B5" w14:textId="77777777" w:rsidR="003C3B2B" w:rsidRPr="00182DB5" w:rsidRDefault="003C3B2B" w:rsidP="003B4AB8">
      <w:pPr>
        <w:jc w:val="both"/>
        <w:rPr>
          <w:rFonts w:ascii="Times New Roman" w:hAnsi="Times New Roman" w:cs="Times New Roman"/>
        </w:rPr>
      </w:pPr>
    </w:p>
    <w:p w14:paraId="2F4417AB" w14:textId="77777777" w:rsidR="003C3B2B" w:rsidRPr="00182DB5" w:rsidRDefault="003B4AB8" w:rsidP="003B4AB8">
      <w:pPr>
        <w:jc w:val="both"/>
        <w:rPr>
          <w:rFonts w:ascii="Times New Roman" w:hAnsi="Times New Roman" w:cs="Times New Roman"/>
          <w:b/>
          <w:bCs/>
        </w:rPr>
      </w:pPr>
      <w:r w:rsidRPr="00182DB5">
        <w:rPr>
          <w:rFonts w:ascii="Times New Roman" w:hAnsi="Times New Roman" w:cs="Times New Roman"/>
          <w:b/>
          <w:bCs/>
        </w:rPr>
        <w:t xml:space="preserve">Az egyszerűsített iparűzési adóalap-megállapítás választás bejelentése </w:t>
      </w:r>
    </w:p>
    <w:p w14:paraId="36764B5A" w14:textId="77777777" w:rsidR="003C3B2B" w:rsidRPr="00182DB5" w:rsidRDefault="003C3B2B" w:rsidP="003B4AB8">
      <w:pPr>
        <w:jc w:val="both"/>
        <w:rPr>
          <w:rFonts w:ascii="Times New Roman" w:hAnsi="Times New Roman" w:cs="Times New Roman"/>
        </w:rPr>
      </w:pPr>
    </w:p>
    <w:p w14:paraId="6AC4AE48"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u w:val="single"/>
        </w:rPr>
        <w:t>Főszabály:</w:t>
      </w:r>
      <w:r w:rsidRPr="00182DB5">
        <w:rPr>
          <w:rFonts w:ascii="Times New Roman" w:hAnsi="Times New Roman" w:cs="Times New Roman"/>
        </w:rPr>
        <w:t xml:space="preserve"> a </w:t>
      </w:r>
      <w:r w:rsidRPr="00182DB5">
        <w:rPr>
          <w:rFonts w:ascii="Times New Roman" w:hAnsi="Times New Roman" w:cs="Times New Roman"/>
          <w:i/>
          <w:iCs/>
        </w:rPr>
        <w:t>folyamatosan működő</w:t>
      </w:r>
      <w:r w:rsidRPr="00182DB5">
        <w:rPr>
          <w:rFonts w:ascii="Times New Roman" w:hAnsi="Times New Roman" w:cs="Times New Roman"/>
        </w:rPr>
        <w:t xml:space="preserve"> vállalkozó adóévre az adóévet megelőző évről szóló bevalláson, </w:t>
      </w:r>
    </w:p>
    <w:p w14:paraId="54FCA269"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i/>
          <w:iCs/>
        </w:rPr>
        <w:t>Jogelőd nélkül</w:t>
      </w:r>
      <w:r w:rsidRPr="00182DB5">
        <w:rPr>
          <w:rFonts w:ascii="Times New Roman" w:hAnsi="Times New Roman" w:cs="Times New Roman"/>
        </w:rPr>
        <w:t xml:space="preserve"> kezdő vállalkozó, illetve szünetelésből visszatérő adózó az első adóévre is utólag, a követő év ötödik hónapjának utolsó napjáig benyújtott tört adóévről szóló bevallásban, Bejelentkezés, változás-bejelentési nyomtatványon adóévre a településen székhelyet áthelyező, telep helyet nyitó vállalkozónak. </w:t>
      </w:r>
    </w:p>
    <w:p w14:paraId="4FB8FBEF"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lastRenderedPageBreak/>
        <w:t xml:space="preserve">A kisvállalkozó e döntése a teljes adóévre vonatkozik és mindaddig érvényes, amíg azt vissza nem vonja. Az adóbevalláson tett nyilatkozat végleges, az későbbiekben pl.: önellenőrzéssel nem módosítható! </w:t>
      </w:r>
    </w:p>
    <w:p w14:paraId="225FEEA8"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 helyi iparűzési adóbevallásokat 2021. január 1. napjától az adóalanyok csak és kizárólag az állami adóhatósághoz (NAV) kötelesek benyújtani. Az iparűzési adóbevallás feldolgozása, esetleges javítása továbbra is az önkormányzati adóhatóságnál történik, és az adófizetést is az önkormányzat számlájára kell teljesíteni. </w:t>
      </w:r>
    </w:p>
    <w:p w14:paraId="7DCAD59D"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Kizárólag az egyéni vállalkozónak nem minősülő magánszemély adóalany az iparűzési adóbevallás nyomtatványt papíralapon is benyújthatja, tekintve, hogy e minőségében nem kötelezhető elektronikus kapcsolattartásra. Ebben az esetben a papíralapú bevallást az önkormányzati adóhatósághoz kell benyújtania. </w:t>
      </w:r>
    </w:p>
    <w:p w14:paraId="505A8FC1" w14:textId="77777777" w:rsidR="003C3B2B" w:rsidRPr="00182DB5" w:rsidRDefault="003C3B2B" w:rsidP="003B4AB8">
      <w:pPr>
        <w:jc w:val="both"/>
        <w:rPr>
          <w:rFonts w:ascii="Times New Roman" w:hAnsi="Times New Roman" w:cs="Times New Roman"/>
        </w:rPr>
      </w:pPr>
    </w:p>
    <w:p w14:paraId="50409AB3" w14:textId="77777777" w:rsidR="003C3B2B" w:rsidRPr="00F04381" w:rsidRDefault="003B4AB8" w:rsidP="003B4AB8">
      <w:pPr>
        <w:jc w:val="both"/>
        <w:rPr>
          <w:rFonts w:ascii="Times New Roman" w:hAnsi="Times New Roman" w:cs="Times New Roman"/>
          <w:b/>
          <w:bCs/>
        </w:rPr>
      </w:pPr>
      <w:r w:rsidRPr="00F04381">
        <w:rPr>
          <w:rFonts w:ascii="Times New Roman" w:hAnsi="Times New Roman" w:cs="Times New Roman"/>
          <w:b/>
          <w:bCs/>
        </w:rPr>
        <w:t xml:space="preserve">Adó megfizetése: </w:t>
      </w:r>
    </w:p>
    <w:p w14:paraId="785387C1"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Tárgyév március 15. napjáig az I. félévi helyi iparűzési adóelőleg megfizetése. </w:t>
      </w:r>
    </w:p>
    <w:p w14:paraId="0F14962E"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Tárgyév május 31. napjáig a megfizetett adóelőleg és az adóévre megállapított tényleges adó különbözetének megfizetése. Az egyszerűsített megállapítás választása esetén az adott évi adóelőleg megfizetése. </w:t>
      </w:r>
    </w:p>
    <w:p w14:paraId="4DE09EA7"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 Tárgyév szeptember 15. napjáig a II. félévi helyi iparűzési adóelőleg megfizetése. </w:t>
      </w:r>
    </w:p>
    <w:p w14:paraId="72D71E63" w14:textId="77777777" w:rsidR="003C3B2B" w:rsidRPr="00182DB5" w:rsidRDefault="003C3B2B" w:rsidP="003B4AB8">
      <w:pPr>
        <w:jc w:val="both"/>
        <w:rPr>
          <w:rFonts w:ascii="Times New Roman" w:hAnsi="Times New Roman" w:cs="Times New Roman"/>
        </w:rPr>
      </w:pPr>
    </w:p>
    <w:p w14:paraId="3FA0ED94" w14:textId="77777777" w:rsidR="003C3B2B" w:rsidRPr="00182DB5" w:rsidRDefault="003B4AB8" w:rsidP="003B4AB8">
      <w:pPr>
        <w:jc w:val="both"/>
        <w:rPr>
          <w:rFonts w:ascii="Times New Roman" w:hAnsi="Times New Roman" w:cs="Times New Roman"/>
        </w:rPr>
      </w:pPr>
      <w:r w:rsidRPr="00182DB5">
        <w:rPr>
          <w:rFonts w:ascii="Times New Roman" w:hAnsi="Times New Roman" w:cs="Times New Roman"/>
        </w:rPr>
        <w:t xml:space="preserve">A fizetési kötelezettségeket </w:t>
      </w:r>
      <w:r w:rsidR="003C3B2B" w:rsidRPr="00F04381">
        <w:rPr>
          <w:rFonts w:ascii="Times New Roman" w:hAnsi="Times New Roman" w:cs="Times New Roman"/>
          <w:i/>
          <w:iCs/>
        </w:rPr>
        <w:t xml:space="preserve">Mezőkovácsháza Város </w:t>
      </w:r>
      <w:r w:rsidRPr="00F04381">
        <w:rPr>
          <w:rFonts w:ascii="Times New Roman" w:hAnsi="Times New Roman" w:cs="Times New Roman"/>
          <w:i/>
          <w:iCs/>
        </w:rPr>
        <w:t xml:space="preserve">Önkormányzatának </w:t>
      </w:r>
      <w:r w:rsidR="003C3B2B" w:rsidRPr="00F04381">
        <w:rPr>
          <w:rFonts w:ascii="Times New Roman" w:hAnsi="Times New Roman" w:cs="Times New Roman"/>
          <w:i/>
          <w:iCs/>
        </w:rPr>
        <w:t>11733034-15344100-03540000</w:t>
      </w:r>
      <w:r w:rsidRPr="00F04381">
        <w:rPr>
          <w:rFonts w:ascii="Times New Roman" w:hAnsi="Times New Roman" w:cs="Times New Roman"/>
          <w:i/>
          <w:iCs/>
        </w:rPr>
        <w:t xml:space="preserve"> számú Helyi iparűzési adó beszedési számlájára</w:t>
      </w:r>
      <w:r w:rsidRPr="00182DB5">
        <w:rPr>
          <w:rFonts w:ascii="Times New Roman" w:hAnsi="Times New Roman" w:cs="Times New Roman"/>
        </w:rPr>
        <w:t xml:space="preserve"> kell teljesíteni. </w:t>
      </w:r>
    </w:p>
    <w:p w14:paraId="577407F7" w14:textId="3CC981E9" w:rsidR="003B4AB8" w:rsidRPr="00182DB5" w:rsidRDefault="003B4AB8" w:rsidP="003B4AB8">
      <w:pPr>
        <w:jc w:val="both"/>
        <w:rPr>
          <w:rFonts w:ascii="Times New Roman" w:hAnsi="Times New Roman" w:cs="Times New Roman"/>
        </w:rPr>
      </w:pPr>
    </w:p>
    <w:p w14:paraId="2E685E89" w14:textId="77777777" w:rsidR="00662399" w:rsidRDefault="00662399">
      <w:pPr>
        <w:rPr>
          <w:rFonts w:ascii="Times New Roman" w:hAnsi="Times New Roman" w:cs="Times New Roman"/>
          <w:b/>
          <w:bCs/>
          <w:u w:val="single"/>
        </w:rPr>
      </w:pPr>
      <w:r>
        <w:rPr>
          <w:rFonts w:ascii="Times New Roman" w:hAnsi="Times New Roman" w:cs="Times New Roman"/>
          <w:b/>
          <w:bCs/>
          <w:u w:val="single"/>
        </w:rPr>
        <w:br w:type="page"/>
      </w:r>
    </w:p>
    <w:p w14:paraId="4D2504D3" w14:textId="0BE013E8" w:rsidR="003C3B2B" w:rsidRPr="00F04381" w:rsidRDefault="003C3B2B" w:rsidP="003B4AB8">
      <w:pPr>
        <w:jc w:val="both"/>
        <w:rPr>
          <w:rFonts w:ascii="Times New Roman" w:hAnsi="Times New Roman" w:cs="Times New Roman"/>
          <w:b/>
          <w:bCs/>
          <w:u w:val="single"/>
        </w:rPr>
      </w:pPr>
      <w:r w:rsidRPr="00F04381">
        <w:rPr>
          <w:rFonts w:ascii="Times New Roman" w:hAnsi="Times New Roman" w:cs="Times New Roman"/>
          <w:b/>
          <w:bCs/>
          <w:u w:val="single"/>
        </w:rPr>
        <w:lastRenderedPageBreak/>
        <w:t>Építményadó ügyintézés</w:t>
      </w:r>
    </w:p>
    <w:p w14:paraId="029A0020" w14:textId="77777777" w:rsidR="007D7FF0" w:rsidRPr="00F04381" w:rsidRDefault="007D7FF0" w:rsidP="007D7FF0">
      <w:pPr>
        <w:jc w:val="both"/>
        <w:rPr>
          <w:rFonts w:ascii="Times New Roman" w:hAnsi="Times New Roman" w:cs="Times New Roman"/>
          <w:i/>
          <w:iCs/>
        </w:rPr>
      </w:pPr>
      <w:r w:rsidRPr="00F04381">
        <w:rPr>
          <w:rFonts w:ascii="Times New Roman" w:hAnsi="Times New Roman" w:cs="Times New Roman"/>
          <w:i/>
          <w:iCs/>
        </w:rPr>
        <w:t xml:space="preserve">Vonatkozó jogszabályok: </w:t>
      </w:r>
    </w:p>
    <w:p w14:paraId="690385B2" w14:textId="77777777" w:rsidR="007D7FF0" w:rsidRPr="00182DB5" w:rsidRDefault="007D7FF0" w:rsidP="007D7FF0">
      <w:pPr>
        <w:jc w:val="both"/>
        <w:rPr>
          <w:rFonts w:ascii="Times New Roman" w:hAnsi="Times New Roman" w:cs="Times New Roman"/>
        </w:rPr>
      </w:pPr>
      <w:r w:rsidRPr="00182DB5">
        <w:rPr>
          <w:rFonts w:ascii="Times New Roman" w:hAnsi="Times New Roman" w:cs="Times New Roman"/>
        </w:rPr>
        <w:t xml:space="preserve">• 1990. évi C. törvény a helyi adókról </w:t>
      </w:r>
    </w:p>
    <w:p w14:paraId="472CDA3C" w14:textId="77777777" w:rsidR="007D7FF0" w:rsidRPr="00182DB5" w:rsidRDefault="007D7FF0" w:rsidP="007D7FF0">
      <w:pPr>
        <w:jc w:val="both"/>
        <w:rPr>
          <w:rFonts w:ascii="Times New Roman" w:hAnsi="Times New Roman" w:cs="Times New Roman"/>
        </w:rPr>
      </w:pPr>
      <w:r w:rsidRPr="00182DB5">
        <w:rPr>
          <w:rFonts w:ascii="Times New Roman" w:hAnsi="Times New Roman" w:cs="Times New Roman"/>
        </w:rPr>
        <w:t xml:space="preserve">• 2017. évi CL. törvény az adózás rendjéről </w:t>
      </w:r>
    </w:p>
    <w:p w14:paraId="1EBD15DA" w14:textId="77777777" w:rsidR="007D7FF0" w:rsidRPr="00182DB5" w:rsidRDefault="007D7FF0" w:rsidP="007D7FF0">
      <w:pPr>
        <w:jc w:val="both"/>
        <w:rPr>
          <w:rFonts w:ascii="Times New Roman" w:hAnsi="Times New Roman" w:cs="Times New Roman"/>
        </w:rPr>
      </w:pPr>
      <w:r w:rsidRPr="00182DB5">
        <w:rPr>
          <w:rFonts w:ascii="Times New Roman" w:hAnsi="Times New Roman" w:cs="Times New Roman"/>
        </w:rPr>
        <w:t xml:space="preserve">• Az adóigazgatási eljárás részletszabályairól szóló 465/2017. (XII.28.) Korm.rendelet </w:t>
      </w:r>
    </w:p>
    <w:p w14:paraId="56FC0ECE" w14:textId="77777777" w:rsidR="007D7FF0" w:rsidRPr="00182DB5" w:rsidRDefault="007D7FF0" w:rsidP="007D7FF0">
      <w:pPr>
        <w:jc w:val="both"/>
        <w:rPr>
          <w:rFonts w:ascii="Times New Roman" w:hAnsi="Times New Roman" w:cs="Times New Roman"/>
        </w:rPr>
      </w:pPr>
      <w:r w:rsidRPr="00182DB5">
        <w:rPr>
          <w:rFonts w:ascii="Times New Roman" w:hAnsi="Times New Roman" w:cs="Times New Roman"/>
        </w:rPr>
        <w:t>• 2017. évi CLI. törvény az adóigazgatási rendtartásról</w:t>
      </w:r>
    </w:p>
    <w:p w14:paraId="1ED0E109" w14:textId="77777777" w:rsidR="007D7FF0" w:rsidRPr="00FC59D0" w:rsidRDefault="007D7FF0" w:rsidP="007D7FF0">
      <w:pPr>
        <w:jc w:val="both"/>
        <w:rPr>
          <w:rFonts w:ascii="Times New Roman" w:hAnsi="Times New Roman" w:cs="Times New Roman"/>
        </w:rPr>
      </w:pPr>
      <w:r w:rsidRPr="00182DB5">
        <w:rPr>
          <w:rFonts w:ascii="Times New Roman" w:hAnsi="Times New Roman" w:cs="Times New Roman"/>
        </w:rPr>
        <w:t xml:space="preserve">• </w:t>
      </w:r>
      <w:r w:rsidRPr="00FC59D0">
        <w:rPr>
          <w:rFonts w:ascii="Times New Roman" w:hAnsi="Times New Roman" w:cs="Times New Roman"/>
        </w:rPr>
        <w:t>23/2010. (XI.30.) önkormányzati rendelet</w:t>
      </w:r>
      <w:r w:rsidRPr="00182DB5">
        <w:rPr>
          <w:rFonts w:ascii="Times New Roman" w:hAnsi="Times New Roman" w:cs="Times New Roman"/>
        </w:rPr>
        <w:t xml:space="preserve"> a helyi adókról</w:t>
      </w:r>
    </w:p>
    <w:p w14:paraId="00B032D0" w14:textId="77777777" w:rsidR="007D7FF0" w:rsidRPr="00182DB5" w:rsidRDefault="007D7FF0" w:rsidP="003B4AB8">
      <w:pPr>
        <w:jc w:val="both"/>
        <w:rPr>
          <w:rFonts w:ascii="Times New Roman" w:hAnsi="Times New Roman" w:cs="Times New Roman"/>
        </w:rPr>
      </w:pPr>
    </w:p>
    <w:p w14:paraId="320F653C" w14:textId="47F56263" w:rsidR="003C3B2B" w:rsidRPr="00182DB5" w:rsidRDefault="003C3B2B" w:rsidP="003B4AB8">
      <w:pPr>
        <w:jc w:val="both"/>
        <w:rPr>
          <w:rFonts w:ascii="Times New Roman" w:hAnsi="Times New Roman" w:cs="Times New Roman"/>
        </w:rPr>
      </w:pPr>
      <w:r w:rsidRPr="00F04381">
        <w:rPr>
          <w:rFonts w:ascii="Times New Roman" w:hAnsi="Times New Roman" w:cs="Times New Roman"/>
          <w:b/>
          <w:bCs/>
        </w:rPr>
        <w:t>Ügymenet leírás:</w:t>
      </w:r>
      <w:r w:rsidRPr="00182DB5">
        <w:rPr>
          <w:rFonts w:ascii="Times New Roman" w:hAnsi="Times New Roman" w:cs="Times New Roman"/>
        </w:rPr>
        <w:t xml:space="preserve"> Építményadó tekintetében adóköteles az önkormányzat illetékeségi területén lévő építmények közül a lakás és nem lakás céljára szolgáló épület, épületrész. Az adó alapja az építmény m2 -ben számított hasznos alapterülete.</w:t>
      </w:r>
    </w:p>
    <w:p w14:paraId="2128FF06" w14:textId="77777777" w:rsidR="007D7FF0" w:rsidRPr="007D7FF0" w:rsidRDefault="007D7FF0" w:rsidP="007D7FF0">
      <w:pPr>
        <w:jc w:val="both"/>
        <w:rPr>
          <w:rFonts w:ascii="Times New Roman" w:hAnsi="Times New Roman" w:cs="Times New Roman"/>
        </w:rPr>
      </w:pPr>
      <w:r w:rsidRPr="007D7FF0">
        <w:rPr>
          <w:rFonts w:ascii="Times New Roman" w:hAnsi="Times New Roman" w:cs="Times New Roman"/>
        </w:rPr>
        <w:t>Az adó évi mértéke: 290,- Ft/m</w:t>
      </w:r>
      <w:r w:rsidRPr="007D7FF0">
        <w:rPr>
          <w:rFonts w:ascii="Times New Roman" w:hAnsi="Times New Roman" w:cs="Times New Roman"/>
          <w:vertAlign w:val="superscript"/>
        </w:rPr>
        <w:t>2</w:t>
      </w:r>
      <w:r w:rsidRPr="007D7FF0">
        <w:rPr>
          <w:rFonts w:ascii="Times New Roman" w:hAnsi="Times New Roman" w:cs="Times New Roman"/>
        </w:rPr>
        <w:t>.</w:t>
      </w:r>
    </w:p>
    <w:p w14:paraId="3CCC5A54" w14:textId="3485DBA6" w:rsidR="007D7FF0" w:rsidRPr="007D7FF0" w:rsidRDefault="007D7FF0" w:rsidP="007D7FF0">
      <w:pPr>
        <w:jc w:val="both"/>
        <w:rPr>
          <w:rFonts w:ascii="Times New Roman" w:hAnsi="Times New Roman" w:cs="Times New Roman"/>
        </w:rPr>
      </w:pPr>
      <w:r w:rsidRPr="007D7FF0">
        <w:rPr>
          <w:rFonts w:ascii="Times New Roman" w:hAnsi="Times New Roman" w:cs="Times New Roman"/>
        </w:rPr>
        <w:t>Nem vállalkozási célra hasznosított lakás és gépjárműtároló esetén az adó évi mértéke: 130,- Ft/m</w:t>
      </w:r>
      <w:r w:rsidRPr="007D7FF0">
        <w:rPr>
          <w:rFonts w:ascii="Times New Roman" w:hAnsi="Times New Roman" w:cs="Times New Roman"/>
          <w:vertAlign w:val="superscript"/>
        </w:rPr>
        <w:t>2</w:t>
      </w:r>
      <w:r w:rsidRPr="007D7FF0">
        <w:rPr>
          <w:rFonts w:ascii="Times New Roman" w:hAnsi="Times New Roman" w:cs="Times New Roman"/>
        </w:rPr>
        <w:t>.</w:t>
      </w:r>
    </w:p>
    <w:p w14:paraId="682F0157" w14:textId="77777777" w:rsidR="00E60B50" w:rsidRPr="00E60B50" w:rsidRDefault="00E60B50" w:rsidP="00E60B50">
      <w:pPr>
        <w:jc w:val="both"/>
        <w:rPr>
          <w:rFonts w:ascii="Times New Roman" w:hAnsi="Times New Roman" w:cs="Times New Roman"/>
        </w:rPr>
      </w:pPr>
      <w:r w:rsidRPr="00E60B50">
        <w:rPr>
          <w:rFonts w:ascii="Times New Roman" w:hAnsi="Times New Roman" w:cs="Times New Roman"/>
        </w:rPr>
        <w:t>Az </w:t>
      </w:r>
      <w:r w:rsidRPr="00E60B50">
        <w:rPr>
          <w:rFonts w:ascii="Times New Roman" w:hAnsi="Times New Roman" w:cs="Times New Roman"/>
          <w:b/>
          <w:bCs/>
        </w:rPr>
        <w:t>adó alanya</w:t>
      </w:r>
      <w:r w:rsidRPr="00E60B50">
        <w:rPr>
          <w:rFonts w:ascii="Times New Roman" w:hAnsi="Times New Roman" w:cs="Times New Roman"/>
        </w:rPr>
        <w:t> az, aki a naptári év első napján az építmény tulajdonosa. Több tulajdonos esetén a tulajdonosok tulajdoni hányadaik arányában adóalanyok. Amennyiben az építményt az ingatlan-nyilvántartásba bejegyzett vagyoni értékű jog terheli, az annak gyakorlására jogosult az adó alanya. Valamennyi tulajdonos által írásban megkötött és az adóhatósághoz benyújtott megállapodásban a tulajdonosok az adóalanyisággal kapcsolatos jogokkal és kötelezettségekkel egy tulajdonost is felruházhatnak. Társasház, -garázs és -üdülő esetén a tulajdonosok önálló adóalanyok, a közös használatú helyiségek után az adó alanya az említett közösség.</w:t>
      </w:r>
    </w:p>
    <w:p w14:paraId="6E536592" w14:textId="77777777" w:rsidR="00E60B50" w:rsidRPr="00182DB5" w:rsidRDefault="00E60B50" w:rsidP="00E60B50">
      <w:pPr>
        <w:jc w:val="both"/>
        <w:rPr>
          <w:rFonts w:ascii="Times New Roman" w:hAnsi="Times New Roman" w:cs="Times New Roman"/>
          <w:b/>
          <w:bCs/>
        </w:rPr>
      </w:pPr>
      <w:r w:rsidRPr="00E60B50">
        <w:rPr>
          <w:rFonts w:ascii="Times New Roman" w:hAnsi="Times New Roman" w:cs="Times New Roman"/>
        </w:rPr>
        <w:t>Az </w:t>
      </w:r>
      <w:r w:rsidRPr="00E60B50">
        <w:rPr>
          <w:rFonts w:ascii="Times New Roman" w:hAnsi="Times New Roman" w:cs="Times New Roman"/>
          <w:b/>
          <w:bCs/>
        </w:rPr>
        <w:t>adókötelezettség</w:t>
      </w:r>
      <w:r w:rsidRPr="00E60B50">
        <w:rPr>
          <w:rFonts w:ascii="Times New Roman" w:hAnsi="Times New Roman" w:cs="Times New Roman"/>
        </w:rPr>
        <w:t> a használatbavételi, illetőleg a fennmaradási engedély jogerőre emelkedését vagy a használatbavétel tudomásulvételét követő év első napján </w:t>
      </w:r>
      <w:r w:rsidRPr="00E60B50">
        <w:rPr>
          <w:rFonts w:ascii="Times New Roman" w:hAnsi="Times New Roman" w:cs="Times New Roman"/>
          <w:b/>
          <w:bCs/>
        </w:rPr>
        <w:t>keletkezik.</w:t>
      </w:r>
      <w:r w:rsidRPr="00E60B50">
        <w:rPr>
          <w:rFonts w:ascii="Times New Roman" w:hAnsi="Times New Roman" w:cs="Times New Roman"/>
        </w:rPr>
        <w:t> Az engedély nélkül épült vagy anélkül használatba vett építmény esetén az adókötelezettség a tényleges használatbavételt követő év első napján keletkezik. Az adókötelezettséget érintő változást (így különösen a hasznos alapterület módosulását, az építmény átminősítését) a következő év első napjától kell figyelembe venni. Az </w:t>
      </w:r>
      <w:r w:rsidRPr="00E60B50">
        <w:rPr>
          <w:rFonts w:ascii="Times New Roman" w:hAnsi="Times New Roman" w:cs="Times New Roman"/>
          <w:b/>
          <w:bCs/>
        </w:rPr>
        <w:t>adókötelezettség megszűnik</w:t>
      </w:r>
      <w:r w:rsidRPr="00E60B50">
        <w:rPr>
          <w:rFonts w:ascii="Times New Roman" w:hAnsi="Times New Roman" w:cs="Times New Roman"/>
        </w:rPr>
        <w:t> az építmény megszűnése évének utolsó napján. Az építménynek az év első felében történő megszűnése esetén a második félévre vonatkozó adókötelezettség megszűnik. </w:t>
      </w:r>
      <w:r w:rsidRPr="00E60B50">
        <w:rPr>
          <w:rFonts w:ascii="Times New Roman" w:hAnsi="Times New Roman" w:cs="Times New Roman"/>
          <w:b/>
          <w:bCs/>
        </w:rPr>
        <w:t>Az építmény használatának szünetelése az adókötelezettséget nem érinti.</w:t>
      </w:r>
    </w:p>
    <w:p w14:paraId="787DC01E" w14:textId="77777777" w:rsidR="007D7FF0" w:rsidRPr="007D7FF0" w:rsidRDefault="007D7FF0" w:rsidP="007D7FF0">
      <w:pPr>
        <w:jc w:val="both"/>
        <w:rPr>
          <w:rFonts w:ascii="Times New Roman" w:hAnsi="Times New Roman" w:cs="Times New Roman"/>
        </w:rPr>
      </w:pPr>
      <w:r w:rsidRPr="007D7FF0">
        <w:rPr>
          <w:rFonts w:ascii="Times New Roman" w:hAnsi="Times New Roman" w:cs="Times New Roman"/>
        </w:rPr>
        <w:t>Adómentes a törvényben meghatározottakon túl az újonnan épült lakás és gépjárműtároló - ha ezeket nem vállalkozási célra hasznosítják - a használatbavételi, illetőleg a végleges fennmaradási engedélyt követő, valamint a szervezett beruházási formában megvalósult és értékesített lakás a szerződést követő év első napjától számított tíz évig.</w:t>
      </w:r>
    </w:p>
    <w:p w14:paraId="0B403969" w14:textId="690A77F0" w:rsidR="007D7FF0" w:rsidRPr="007D7FF0" w:rsidRDefault="007D7FF0" w:rsidP="007D7FF0">
      <w:pPr>
        <w:jc w:val="both"/>
        <w:rPr>
          <w:rFonts w:ascii="Times New Roman" w:hAnsi="Times New Roman" w:cs="Times New Roman"/>
        </w:rPr>
      </w:pPr>
      <w:r w:rsidRPr="007D7FF0">
        <w:rPr>
          <w:rFonts w:ascii="Times New Roman" w:hAnsi="Times New Roman" w:cs="Times New Roman"/>
        </w:rPr>
        <w:t xml:space="preserve">Mentes az adó alól az a 70. évét betöltött lakás és gépjárműtároló tulajdonos akinek - a vele közös háztartásban élő a Ptk. 685. § b.) pontjában meghatározott közeli hozzátartozójának </w:t>
      </w:r>
      <w:r w:rsidRPr="007D7FF0">
        <w:rPr>
          <w:rFonts w:ascii="Times New Roman" w:hAnsi="Times New Roman" w:cs="Times New Roman"/>
        </w:rPr>
        <w:lastRenderedPageBreak/>
        <w:t>jövedelmét is figyelembe véve - az egy főre jutó jövedelme nem éri el a tárgyév január 1-én érvényes legkisebb öregségi nyugdíj összegének 150 %-át, feltéve, hogy az életvitelszerűen lakott lakás és a rendeltetésszerűen használt gépjárműtároló az ingatlan-nyilvántartásban azonos helyrajzi számon szerepel, vagy azonos társasházon belül van.</w:t>
      </w:r>
    </w:p>
    <w:p w14:paraId="39E72406" w14:textId="1E1DB0A9" w:rsidR="007D7FF0" w:rsidRPr="007D7FF0" w:rsidRDefault="007D7FF0" w:rsidP="007D7FF0">
      <w:pPr>
        <w:jc w:val="both"/>
        <w:rPr>
          <w:rFonts w:ascii="Times New Roman" w:hAnsi="Times New Roman" w:cs="Times New Roman"/>
        </w:rPr>
      </w:pPr>
      <w:r w:rsidRPr="007D7FF0">
        <w:rPr>
          <w:rFonts w:ascii="Times New Roman" w:hAnsi="Times New Roman" w:cs="Times New Roman"/>
        </w:rPr>
        <w:t>Az adómentesség a jogosultsághoz előírt feltétel megállapítását, keletkezését vagy megszűnését követő félév első napján keletkezik, illetve szűnik meg.</w:t>
      </w:r>
    </w:p>
    <w:p w14:paraId="585F8633" w14:textId="77777777" w:rsidR="00E60B50" w:rsidRPr="00182DB5" w:rsidRDefault="00E60B50" w:rsidP="003B4AB8">
      <w:pPr>
        <w:jc w:val="both"/>
        <w:rPr>
          <w:rFonts w:ascii="Times New Roman" w:hAnsi="Times New Roman" w:cs="Times New Roman"/>
        </w:rPr>
      </w:pPr>
    </w:p>
    <w:p w14:paraId="1817D798" w14:textId="77777777" w:rsidR="003C3B2B" w:rsidRPr="00F04381" w:rsidRDefault="003C3B2B" w:rsidP="003C3B2B">
      <w:pPr>
        <w:jc w:val="both"/>
        <w:rPr>
          <w:rFonts w:ascii="Times New Roman" w:hAnsi="Times New Roman" w:cs="Times New Roman"/>
          <w:b/>
          <w:bCs/>
        </w:rPr>
      </w:pPr>
      <w:r w:rsidRPr="00F04381">
        <w:rPr>
          <w:rFonts w:ascii="Times New Roman" w:hAnsi="Times New Roman" w:cs="Times New Roman"/>
          <w:b/>
          <w:bCs/>
        </w:rPr>
        <w:t xml:space="preserve">Adó megfizetése: </w:t>
      </w:r>
    </w:p>
    <w:p w14:paraId="2B14E2C2" w14:textId="77777777" w:rsidR="003C3B2B" w:rsidRPr="00182DB5" w:rsidRDefault="003C3B2B" w:rsidP="003C3B2B">
      <w:pPr>
        <w:jc w:val="both"/>
        <w:rPr>
          <w:rFonts w:ascii="Times New Roman" w:hAnsi="Times New Roman" w:cs="Times New Roman"/>
        </w:rPr>
      </w:pPr>
      <w:r w:rsidRPr="00182DB5">
        <w:rPr>
          <w:rFonts w:ascii="Times New Roman" w:hAnsi="Times New Roman" w:cs="Times New Roman"/>
        </w:rPr>
        <w:t xml:space="preserve">Az építményadót két egyenlő részletben március 15. és szeptember 15. napjáig kell megfizetni. A fizetés történhet az adóhatóság által kiküldött csekken. Ügyfélkapus bejelentkezéssel az adó megfizetése az önkormányzati portálon keresztül bankkártyával is lehetséges. </w:t>
      </w:r>
    </w:p>
    <w:p w14:paraId="54BA1238" w14:textId="504E33A2" w:rsidR="003C3B2B" w:rsidRPr="00182DB5" w:rsidRDefault="003C3B2B" w:rsidP="003C3B2B">
      <w:pPr>
        <w:jc w:val="both"/>
        <w:rPr>
          <w:rFonts w:ascii="Times New Roman" w:hAnsi="Times New Roman" w:cs="Times New Roman"/>
        </w:rPr>
      </w:pPr>
      <w:r w:rsidRPr="00182DB5">
        <w:rPr>
          <w:rFonts w:ascii="Times New Roman" w:hAnsi="Times New Roman" w:cs="Times New Roman"/>
        </w:rPr>
        <w:t xml:space="preserve">Fentieken túl átutalással is lehet rendezni az adófizetési kötelezettséget. A fizetési </w:t>
      </w:r>
      <w:r w:rsidRPr="00F04381">
        <w:rPr>
          <w:rFonts w:ascii="Times New Roman" w:hAnsi="Times New Roman" w:cs="Times New Roman"/>
          <w:i/>
          <w:iCs/>
        </w:rPr>
        <w:t>kötelezettségeket Mezőkovácsháza Város Önkormányzatának 11733034-15344100-02440000 számú Építményadó beszedési számlájára</w:t>
      </w:r>
      <w:r w:rsidRPr="00182DB5">
        <w:rPr>
          <w:rFonts w:ascii="Times New Roman" w:hAnsi="Times New Roman" w:cs="Times New Roman"/>
        </w:rPr>
        <w:t xml:space="preserve"> kell teljesíteni.</w:t>
      </w:r>
    </w:p>
    <w:p w14:paraId="7C8A2B88" w14:textId="77777777" w:rsidR="00184A17" w:rsidRPr="00182DB5" w:rsidRDefault="00184A17" w:rsidP="003C3B2B">
      <w:pPr>
        <w:jc w:val="both"/>
        <w:rPr>
          <w:rFonts w:ascii="Times New Roman" w:hAnsi="Times New Roman" w:cs="Times New Roman"/>
        </w:rPr>
      </w:pPr>
    </w:p>
    <w:p w14:paraId="05A6EF87" w14:textId="77777777" w:rsidR="00662399" w:rsidRDefault="00662399">
      <w:pPr>
        <w:rPr>
          <w:rFonts w:ascii="Times New Roman" w:hAnsi="Times New Roman" w:cs="Times New Roman"/>
          <w:b/>
          <w:bCs/>
          <w:u w:val="single"/>
        </w:rPr>
      </w:pPr>
      <w:r>
        <w:rPr>
          <w:rFonts w:ascii="Times New Roman" w:hAnsi="Times New Roman" w:cs="Times New Roman"/>
          <w:b/>
          <w:bCs/>
          <w:u w:val="single"/>
        </w:rPr>
        <w:br w:type="page"/>
      </w:r>
    </w:p>
    <w:p w14:paraId="256F918E" w14:textId="74FF6A89" w:rsidR="00184A17" w:rsidRPr="00F04381" w:rsidRDefault="00184A17" w:rsidP="00184A17">
      <w:pPr>
        <w:jc w:val="both"/>
        <w:rPr>
          <w:rFonts w:ascii="Times New Roman" w:hAnsi="Times New Roman" w:cs="Times New Roman"/>
          <w:b/>
          <w:bCs/>
          <w:u w:val="single"/>
        </w:rPr>
      </w:pPr>
      <w:r w:rsidRPr="00184A17">
        <w:rPr>
          <w:rFonts w:ascii="Times New Roman" w:hAnsi="Times New Roman" w:cs="Times New Roman"/>
          <w:b/>
          <w:bCs/>
          <w:u w:val="single"/>
        </w:rPr>
        <w:lastRenderedPageBreak/>
        <w:t>Talajterhelési díj</w:t>
      </w:r>
    </w:p>
    <w:p w14:paraId="494EEA82" w14:textId="77777777" w:rsidR="00184A17" w:rsidRPr="00F04381" w:rsidRDefault="00184A17" w:rsidP="00184A17">
      <w:pPr>
        <w:jc w:val="both"/>
        <w:rPr>
          <w:rFonts w:ascii="Times New Roman" w:hAnsi="Times New Roman" w:cs="Times New Roman"/>
          <w:i/>
          <w:iCs/>
        </w:rPr>
      </w:pPr>
      <w:r w:rsidRPr="00F04381">
        <w:rPr>
          <w:rFonts w:ascii="Times New Roman" w:hAnsi="Times New Roman" w:cs="Times New Roman"/>
          <w:i/>
          <w:iCs/>
        </w:rPr>
        <w:t xml:space="preserve">Vonatkozó jogszabályok: </w:t>
      </w:r>
    </w:p>
    <w:p w14:paraId="1418D5B0" w14:textId="27621B5A" w:rsidR="00184A17" w:rsidRPr="00182DB5" w:rsidRDefault="00184A17" w:rsidP="00184A17">
      <w:pPr>
        <w:jc w:val="both"/>
        <w:rPr>
          <w:rFonts w:ascii="Times New Roman" w:hAnsi="Times New Roman" w:cs="Times New Roman"/>
        </w:rPr>
      </w:pPr>
      <w:r w:rsidRPr="00182DB5">
        <w:rPr>
          <w:rFonts w:ascii="Times New Roman" w:hAnsi="Times New Roman" w:cs="Times New Roman"/>
        </w:rPr>
        <w:t xml:space="preserve">• 2003. évi LXXXIX. törvény </w:t>
      </w:r>
      <w:r w:rsidRPr="00184A17">
        <w:rPr>
          <w:rFonts w:ascii="Times New Roman" w:hAnsi="Times New Roman" w:cs="Times New Roman"/>
        </w:rPr>
        <w:t>a környezetterhelési díjról</w:t>
      </w:r>
    </w:p>
    <w:p w14:paraId="17CA72D8" w14:textId="79C00191" w:rsidR="00184A17" w:rsidRPr="00182DB5" w:rsidRDefault="00184A17" w:rsidP="00184A17">
      <w:pPr>
        <w:jc w:val="both"/>
        <w:rPr>
          <w:rFonts w:ascii="Times New Roman" w:hAnsi="Times New Roman" w:cs="Times New Roman"/>
        </w:rPr>
      </w:pPr>
      <w:r w:rsidRPr="00182DB5">
        <w:rPr>
          <w:rFonts w:ascii="Times New Roman" w:hAnsi="Times New Roman" w:cs="Times New Roman"/>
        </w:rPr>
        <w:t>• 21/2012. (V. 30.) önkormányzati rendelet a</w:t>
      </w:r>
      <w:r w:rsidRPr="00184A17">
        <w:rPr>
          <w:rFonts w:ascii="Times New Roman" w:hAnsi="Times New Roman" w:cs="Times New Roman"/>
        </w:rPr>
        <w:t xml:space="preserve"> talajterhelési díjról</w:t>
      </w:r>
    </w:p>
    <w:p w14:paraId="6A9AA23D" w14:textId="77777777" w:rsidR="00184A17" w:rsidRPr="00184A17" w:rsidRDefault="00184A17" w:rsidP="00184A17">
      <w:pPr>
        <w:jc w:val="both"/>
        <w:rPr>
          <w:rFonts w:ascii="Times New Roman" w:hAnsi="Times New Roman" w:cs="Times New Roman"/>
          <w:b/>
          <w:bCs/>
        </w:rPr>
      </w:pPr>
    </w:p>
    <w:p w14:paraId="442FBB3E" w14:textId="2D2F2FA9" w:rsidR="00184A17" w:rsidRPr="00184A17" w:rsidRDefault="00184A17" w:rsidP="00184A17">
      <w:pPr>
        <w:jc w:val="both"/>
        <w:rPr>
          <w:rFonts w:ascii="Times New Roman" w:hAnsi="Times New Roman" w:cs="Times New Roman"/>
        </w:rPr>
      </w:pPr>
      <w:r w:rsidRPr="00F04381">
        <w:rPr>
          <w:rFonts w:ascii="Times New Roman" w:hAnsi="Times New Roman" w:cs="Times New Roman"/>
          <w:b/>
          <w:bCs/>
        </w:rPr>
        <w:t>Ügymenet leírás:</w:t>
      </w:r>
      <w:r w:rsidRPr="00182DB5">
        <w:rPr>
          <w:rFonts w:ascii="Times New Roman" w:hAnsi="Times New Roman" w:cs="Times New Roman"/>
        </w:rPr>
        <w:t xml:space="preserve"> </w:t>
      </w:r>
      <w:r w:rsidRPr="00184A17">
        <w:rPr>
          <w:rFonts w:ascii="Times New Roman" w:hAnsi="Times New Roman" w:cs="Times New Roman"/>
        </w:rPr>
        <w:t xml:space="preserve">A helyi vízgazdálkodási hatósági engedélyezés alapján szennyvízelhelyezést alkalmazó kibocsátó (a továbbiakban: kibocsátó) köteles a külön jogszabályban meghatározott talajterhelési díjat fizetni. 2004. július 01. napján hatályba lépett az egész ország területén, így Mezőkovácsházán is a környezetterhelésről szóló 2003. évi LXXXIX. törvény talajterhelési díjra vonatkozó rendelkezése. </w:t>
      </w:r>
    </w:p>
    <w:p w14:paraId="762F1E60" w14:textId="77777777" w:rsidR="00184A17" w:rsidRPr="00184A17" w:rsidRDefault="00184A17" w:rsidP="00184A17">
      <w:pPr>
        <w:jc w:val="both"/>
        <w:rPr>
          <w:rFonts w:ascii="Times New Roman" w:hAnsi="Times New Roman" w:cs="Times New Roman"/>
        </w:rPr>
      </w:pPr>
      <w:r w:rsidRPr="00184A17">
        <w:rPr>
          <w:rFonts w:ascii="Times New Roman" w:hAnsi="Times New Roman" w:cs="Times New Roman"/>
        </w:rPr>
        <w:t>A törvény értelmében díjfizetési kötelezettség terheli azt a kibocsátót, aki a műszakilag rendelkezésre álló közcsatornára nem köt rá és a helyi vízgazdálkodási hatósági engedélyezés alapján szennyvízelhelyezést alkalmaz.</w:t>
      </w:r>
    </w:p>
    <w:p w14:paraId="08AD3573" w14:textId="77777777" w:rsidR="00184A17" w:rsidRPr="00184A17" w:rsidRDefault="00184A17" w:rsidP="00184A17">
      <w:pPr>
        <w:jc w:val="both"/>
        <w:rPr>
          <w:rFonts w:ascii="Times New Roman" w:hAnsi="Times New Roman" w:cs="Times New Roman"/>
        </w:rPr>
      </w:pPr>
      <w:r w:rsidRPr="00184A17">
        <w:rPr>
          <w:rFonts w:ascii="Times New Roman" w:hAnsi="Times New Roman" w:cs="Times New Roman"/>
          <w:b/>
          <w:bCs/>
        </w:rPr>
        <w:t>A díj alapja</w:t>
      </w:r>
      <w:r w:rsidRPr="00184A17">
        <w:rPr>
          <w:rFonts w:ascii="Times New Roman" w:hAnsi="Times New Roman" w:cs="Times New Roman"/>
        </w:rPr>
        <w:t>: a szolgáltatott víz mennyisége, csökkentve az ivóvízvezeték meghibásodása következtében elszivárgott, illetve a locsolási célú felhasználásra figyelembe vett vízmennyiséggel. A díj alapja csökkenthető azzal a számlákkal igazolt mennyiséggel, amelyet a kibocsátó szennyvíztárolójából, olyan arra feljogosított szervezettel szállíttat el, amely a folyékony hulladék jogszabályi előírások szerinti elhelyezését igazolja. A talajterhelési díj mértékét a </w:t>
      </w:r>
      <w:hyperlink r:id="rId5" w:anchor="SZ12" w:tgtFrame="_blank" w:history="1">
        <w:r w:rsidRPr="00184A17">
          <w:rPr>
            <w:rStyle w:val="Hiperhivatkozs"/>
            <w:rFonts w:ascii="Times New Roman" w:hAnsi="Times New Roman" w:cs="Times New Roman"/>
          </w:rPr>
          <w:t>Ktdt. 12. §</w:t>
        </w:r>
      </w:hyperlink>
      <w:r w:rsidRPr="00184A17">
        <w:rPr>
          <w:rFonts w:ascii="Times New Roman" w:hAnsi="Times New Roman" w:cs="Times New Roman"/>
        </w:rPr>
        <w:t>-ában meghatározott díjalap, az egységdíj (1 200 Ft/m</w:t>
      </w:r>
      <w:r w:rsidRPr="00184A17">
        <w:rPr>
          <w:rFonts w:ascii="Times New Roman" w:hAnsi="Times New Roman" w:cs="Times New Roman"/>
          <w:vertAlign w:val="superscript"/>
        </w:rPr>
        <w:t>3</w:t>
      </w:r>
      <w:r w:rsidRPr="00184A17">
        <w:rPr>
          <w:rFonts w:ascii="Times New Roman" w:hAnsi="Times New Roman" w:cs="Times New Roman"/>
        </w:rPr>
        <w:t xml:space="preserve">), valamint a területérzékenységi szorzó határozza meg. </w:t>
      </w:r>
    </w:p>
    <w:p w14:paraId="77E837E5" w14:textId="77777777" w:rsidR="00184A17" w:rsidRPr="00184A17" w:rsidRDefault="00184A17" w:rsidP="00184A17">
      <w:pPr>
        <w:jc w:val="both"/>
        <w:rPr>
          <w:rFonts w:ascii="Times New Roman" w:hAnsi="Times New Roman" w:cs="Times New Roman"/>
        </w:rPr>
      </w:pPr>
      <w:r w:rsidRPr="00184A17">
        <w:rPr>
          <w:rFonts w:ascii="Times New Roman" w:hAnsi="Times New Roman" w:cs="Times New Roman"/>
        </w:rPr>
        <w:t>Mezőkovácsháza város közigazgatási területére vonatkozó, a felszín alatti víz állapota szempontjából megállapított területérzékenységi szorzó 1,5 (érzékeny terület).</w:t>
      </w:r>
    </w:p>
    <w:p w14:paraId="22B53219" w14:textId="77777777" w:rsidR="00184A17" w:rsidRPr="00184A17" w:rsidRDefault="00184A17" w:rsidP="00184A17">
      <w:pPr>
        <w:jc w:val="both"/>
        <w:rPr>
          <w:rFonts w:ascii="Times New Roman" w:hAnsi="Times New Roman" w:cs="Times New Roman"/>
        </w:rPr>
      </w:pPr>
      <w:r w:rsidRPr="00184A17">
        <w:rPr>
          <w:rFonts w:ascii="Times New Roman" w:hAnsi="Times New Roman" w:cs="Times New Roman"/>
        </w:rPr>
        <w:t>A kibocsátó kérelmére a tárgyévben a talajterhelési díj megfizetésére 50%-os díjkedvezmény állapítható meg az alábbi feltételek fennállásakor:</w:t>
      </w:r>
    </w:p>
    <w:p w14:paraId="1C4F9DC2" w14:textId="77777777" w:rsidR="00184A17" w:rsidRPr="00184A17" w:rsidRDefault="00184A17" w:rsidP="00184A17">
      <w:pPr>
        <w:numPr>
          <w:ilvl w:val="0"/>
          <w:numId w:val="1"/>
        </w:numPr>
        <w:jc w:val="both"/>
        <w:rPr>
          <w:rFonts w:ascii="Times New Roman" w:hAnsi="Times New Roman" w:cs="Times New Roman"/>
        </w:rPr>
      </w:pPr>
      <w:r w:rsidRPr="00184A17">
        <w:rPr>
          <w:rFonts w:ascii="Times New Roman" w:hAnsi="Times New Roman" w:cs="Times New Roman"/>
        </w:rPr>
        <w:t>a) családban élő személy esetén, ha az egy főre jutó havi nettó jövedelem nem haladja meg az öregségi nyugdíj mindenkori legkisebb összegének 120 %-át,</w:t>
      </w:r>
    </w:p>
    <w:p w14:paraId="3563E98E" w14:textId="77777777" w:rsidR="00184A17" w:rsidRPr="00184A17" w:rsidRDefault="00184A17" w:rsidP="00184A17">
      <w:pPr>
        <w:numPr>
          <w:ilvl w:val="0"/>
          <w:numId w:val="1"/>
        </w:numPr>
        <w:jc w:val="both"/>
        <w:rPr>
          <w:rFonts w:ascii="Times New Roman" w:hAnsi="Times New Roman" w:cs="Times New Roman"/>
        </w:rPr>
      </w:pPr>
      <w:r w:rsidRPr="00184A17">
        <w:rPr>
          <w:rFonts w:ascii="Times New Roman" w:hAnsi="Times New Roman" w:cs="Times New Roman"/>
        </w:rPr>
        <w:t>b) egyedülálló személy esetén, ha a havi nettó jövedelem nem haladja meg az öregségi nyugdíj mindenkori legkisebb összegének 150 %-át.</w:t>
      </w:r>
    </w:p>
    <w:p w14:paraId="5503AA67" w14:textId="77777777" w:rsidR="00184A17" w:rsidRPr="00184A17" w:rsidRDefault="00184A17" w:rsidP="00184A17">
      <w:pPr>
        <w:numPr>
          <w:ilvl w:val="0"/>
          <w:numId w:val="1"/>
        </w:numPr>
        <w:jc w:val="both"/>
        <w:rPr>
          <w:rFonts w:ascii="Times New Roman" w:hAnsi="Times New Roman" w:cs="Times New Roman"/>
        </w:rPr>
      </w:pPr>
      <w:r w:rsidRPr="00184A17">
        <w:rPr>
          <w:rFonts w:ascii="Times New Roman" w:hAnsi="Times New Roman" w:cs="Times New Roman"/>
        </w:rPr>
        <w:t>(2) A kibocsátó kérelmére a talajterhelési díj megfizetése alól mentes:</w:t>
      </w:r>
    </w:p>
    <w:p w14:paraId="08AD05A4" w14:textId="77777777" w:rsidR="00184A17" w:rsidRPr="00184A17" w:rsidRDefault="00184A17" w:rsidP="00184A17">
      <w:pPr>
        <w:numPr>
          <w:ilvl w:val="0"/>
          <w:numId w:val="1"/>
        </w:numPr>
        <w:jc w:val="both"/>
        <w:rPr>
          <w:rFonts w:ascii="Times New Roman" w:hAnsi="Times New Roman" w:cs="Times New Roman"/>
        </w:rPr>
      </w:pPr>
      <w:r w:rsidRPr="00184A17">
        <w:rPr>
          <w:rFonts w:ascii="Times New Roman" w:hAnsi="Times New Roman" w:cs="Times New Roman"/>
        </w:rPr>
        <w:t>a) családban élő esetén az egy főre jutó havi nettó jövedelem nem haladja meg az öregségi nyugdíj mindenkori legkisebb összegének 80 %-át,</w:t>
      </w:r>
    </w:p>
    <w:p w14:paraId="70BE1E58" w14:textId="77777777" w:rsidR="00184A17" w:rsidRPr="00184A17" w:rsidRDefault="00184A17" w:rsidP="00184A17">
      <w:pPr>
        <w:numPr>
          <w:ilvl w:val="0"/>
          <w:numId w:val="1"/>
        </w:numPr>
        <w:jc w:val="both"/>
        <w:rPr>
          <w:rFonts w:ascii="Times New Roman" w:hAnsi="Times New Roman" w:cs="Times New Roman"/>
        </w:rPr>
      </w:pPr>
      <w:r w:rsidRPr="00184A17">
        <w:rPr>
          <w:rFonts w:ascii="Times New Roman" w:hAnsi="Times New Roman" w:cs="Times New Roman"/>
        </w:rPr>
        <w:t>b) egyedülálló esetén a havi nettó jövedelem nem haladja meg az öregségi nyugdíj mindenkori legkisebb összegének 120 %-át.</w:t>
      </w:r>
    </w:p>
    <w:p w14:paraId="489F17E5" w14:textId="77777777" w:rsidR="00184A17" w:rsidRPr="00184A17" w:rsidRDefault="00184A17" w:rsidP="00184A17">
      <w:pPr>
        <w:numPr>
          <w:ilvl w:val="0"/>
          <w:numId w:val="1"/>
        </w:numPr>
        <w:jc w:val="both"/>
        <w:rPr>
          <w:rFonts w:ascii="Times New Roman" w:hAnsi="Times New Roman" w:cs="Times New Roman"/>
        </w:rPr>
      </w:pPr>
      <w:r w:rsidRPr="00184A17">
        <w:rPr>
          <w:rFonts w:ascii="Times New Roman" w:hAnsi="Times New Roman" w:cs="Times New Roman"/>
        </w:rPr>
        <w:t xml:space="preserve">(3) 85 %-os díjkedvezmény illeti meg a rákötés évét terhelő talajterhelési díjból azt a kibocsátót, aki a műszakilag rendelkezésre álló közcsatornára ráköt. </w:t>
      </w:r>
    </w:p>
    <w:p w14:paraId="1A6484D6" w14:textId="77777777" w:rsidR="00184A17" w:rsidRPr="00184A17" w:rsidRDefault="00184A17" w:rsidP="00184A17">
      <w:pPr>
        <w:jc w:val="both"/>
        <w:rPr>
          <w:rFonts w:ascii="Times New Roman" w:hAnsi="Times New Roman" w:cs="Times New Roman"/>
          <w:b/>
          <w:bCs/>
        </w:rPr>
      </w:pPr>
      <w:r w:rsidRPr="00184A17">
        <w:rPr>
          <w:rFonts w:ascii="Times New Roman" w:hAnsi="Times New Roman" w:cs="Times New Roman"/>
          <w:b/>
          <w:bCs/>
        </w:rPr>
        <w:lastRenderedPageBreak/>
        <w:t>A talajterhelési díjat a kibocsátónak kell megállapítania, bevallania és megfizetnie (önadózás) a tárgyév március 31-ig.</w:t>
      </w:r>
    </w:p>
    <w:p w14:paraId="1D48B4A6" w14:textId="77777777" w:rsidR="00184A17" w:rsidRPr="00184A17" w:rsidRDefault="00184A17" w:rsidP="00184A17">
      <w:pPr>
        <w:jc w:val="both"/>
        <w:rPr>
          <w:rFonts w:ascii="Times New Roman" w:hAnsi="Times New Roman" w:cs="Times New Roman"/>
          <w:b/>
          <w:bCs/>
        </w:rPr>
      </w:pPr>
      <w:r w:rsidRPr="00184A17">
        <w:rPr>
          <w:rFonts w:ascii="Times New Roman" w:hAnsi="Times New Roman" w:cs="Times New Roman"/>
          <w:b/>
          <w:bCs/>
        </w:rPr>
        <w:t>A talajterhelési díj meg nem fizetése adók módjára behajtandó köztartozásnak minősül.</w:t>
      </w:r>
    </w:p>
    <w:p w14:paraId="3A30A5EB" w14:textId="77777777" w:rsidR="00184A17" w:rsidRPr="00182DB5" w:rsidRDefault="00184A17" w:rsidP="00184A17">
      <w:pPr>
        <w:jc w:val="both"/>
        <w:rPr>
          <w:rFonts w:ascii="Times New Roman" w:hAnsi="Times New Roman" w:cs="Times New Roman"/>
          <w:b/>
          <w:bCs/>
        </w:rPr>
      </w:pPr>
    </w:p>
    <w:p w14:paraId="2196B908" w14:textId="77777777" w:rsidR="00662399" w:rsidRDefault="00662399">
      <w:pPr>
        <w:rPr>
          <w:rFonts w:ascii="Times New Roman" w:hAnsi="Times New Roman" w:cs="Times New Roman"/>
          <w:b/>
          <w:bCs/>
          <w:u w:val="single"/>
        </w:rPr>
      </w:pPr>
      <w:r>
        <w:rPr>
          <w:rFonts w:ascii="Times New Roman" w:hAnsi="Times New Roman" w:cs="Times New Roman"/>
          <w:b/>
          <w:bCs/>
          <w:u w:val="single"/>
        </w:rPr>
        <w:br w:type="page"/>
      </w:r>
    </w:p>
    <w:p w14:paraId="43D28023" w14:textId="102CCBE5" w:rsidR="00184A17" w:rsidRPr="00F04381" w:rsidRDefault="00184A17" w:rsidP="00184A17">
      <w:pPr>
        <w:jc w:val="both"/>
        <w:rPr>
          <w:rFonts w:ascii="Times New Roman" w:hAnsi="Times New Roman" w:cs="Times New Roman"/>
          <w:b/>
          <w:bCs/>
          <w:u w:val="single"/>
        </w:rPr>
      </w:pPr>
      <w:r w:rsidRPr="00184A17">
        <w:rPr>
          <w:rFonts w:ascii="Times New Roman" w:hAnsi="Times New Roman" w:cs="Times New Roman"/>
          <w:b/>
          <w:bCs/>
          <w:u w:val="single"/>
        </w:rPr>
        <w:lastRenderedPageBreak/>
        <w:t>Idegenforgalmi adó</w:t>
      </w:r>
    </w:p>
    <w:p w14:paraId="3AA64822" w14:textId="77777777" w:rsidR="00184A17" w:rsidRPr="00F04381" w:rsidRDefault="00184A17" w:rsidP="00184A17">
      <w:pPr>
        <w:jc w:val="both"/>
        <w:rPr>
          <w:rFonts w:ascii="Times New Roman" w:hAnsi="Times New Roman" w:cs="Times New Roman"/>
          <w:i/>
          <w:iCs/>
        </w:rPr>
      </w:pPr>
      <w:r w:rsidRPr="00F04381">
        <w:rPr>
          <w:rFonts w:ascii="Times New Roman" w:hAnsi="Times New Roman" w:cs="Times New Roman"/>
          <w:i/>
          <w:iCs/>
        </w:rPr>
        <w:t xml:space="preserve">Vonatkozó jogszabályok: </w:t>
      </w:r>
    </w:p>
    <w:p w14:paraId="5D879E7A" w14:textId="77777777" w:rsidR="00184A17" w:rsidRPr="00182DB5" w:rsidRDefault="00184A17" w:rsidP="00184A17">
      <w:pPr>
        <w:jc w:val="both"/>
        <w:rPr>
          <w:rFonts w:ascii="Times New Roman" w:hAnsi="Times New Roman" w:cs="Times New Roman"/>
        </w:rPr>
      </w:pPr>
      <w:r w:rsidRPr="00182DB5">
        <w:rPr>
          <w:rFonts w:ascii="Times New Roman" w:hAnsi="Times New Roman" w:cs="Times New Roman"/>
        </w:rPr>
        <w:t xml:space="preserve">• 1990. évi C. törvény a helyi adókról </w:t>
      </w:r>
    </w:p>
    <w:p w14:paraId="36D79FB0" w14:textId="77777777" w:rsidR="00184A17" w:rsidRPr="00182DB5" w:rsidRDefault="00184A17" w:rsidP="00184A17">
      <w:pPr>
        <w:jc w:val="both"/>
        <w:rPr>
          <w:rFonts w:ascii="Times New Roman" w:hAnsi="Times New Roman" w:cs="Times New Roman"/>
        </w:rPr>
      </w:pPr>
      <w:r w:rsidRPr="00182DB5">
        <w:rPr>
          <w:rFonts w:ascii="Times New Roman" w:hAnsi="Times New Roman" w:cs="Times New Roman"/>
        </w:rPr>
        <w:t xml:space="preserve">• 2017. évi CL. törvény az adózás rendjéről </w:t>
      </w:r>
    </w:p>
    <w:p w14:paraId="0915F5F6" w14:textId="77777777" w:rsidR="00184A17" w:rsidRPr="00182DB5" w:rsidRDefault="00184A17" w:rsidP="00184A17">
      <w:pPr>
        <w:jc w:val="both"/>
        <w:rPr>
          <w:rFonts w:ascii="Times New Roman" w:hAnsi="Times New Roman" w:cs="Times New Roman"/>
        </w:rPr>
      </w:pPr>
      <w:r w:rsidRPr="00182DB5">
        <w:rPr>
          <w:rFonts w:ascii="Times New Roman" w:hAnsi="Times New Roman" w:cs="Times New Roman"/>
        </w:rPr>
        <w:t xml:space="preserve">• Az adóigazgatási eljárás részletszabályairól szóló 465/2017. (XII.28.) Korm.rendelet </w:t>
      </w:r>
    </w:p>
    <w:p w14:paraId="2A899BBC" w14:textId="77777777" w:rsidR="00184A17" w:rsidRPr="00182DB5" w:rsidRDefault="00184A17" w:rsidP="00184A17">
      <w:pPr>
        <w:jc w:val="both"/>
        <w:rPr>
          <w:rFonts w:ascii="Times New Roman" w:hAnsi="Times New Roman" w:cs="Times New Roman"/>
        </w:rPr>
      </w:pPr>
      <w:r w:rsidRPr="00182DB5">
        <w:rPr>
          <w:rFonts w:ascii="Times New Roman" w:hAnsi="Times New Roman" w:cs="Times New Roman"/>
        </w:rPr>
        <w:t>• 2017. évi CLI. törvény az adóigazgatási rendtartásról</w:t>
      </w:r>
    </w:p>
    <w:p w14:paraId="7C284C11" w14:textId="77777777" w:rsidR="00184A17" w:rsidRPr="00FC59D0" w:rsidRDefault="00184A17" w:rsidP="00184A17">
      <w:pPr>
        <w:jc w:val="both"/>
        <w:rPr>
          <w:rFonts w:ascii="Times New Roman" w:hAnsi="Times New Roman" w:cs="Times New Roman"/>
        </w:rPr>
      </w:pPr>
      <w:r w:rsidRPr="00182DB5">
        <w:rPr>
          <w:rFonts w:ascii="Times New Roman" w:hAnsi="Times New Roman" w:cs="Times New Roman"/>
        </w:rPr>
        <w:t xml:space="preserve">• </w:t>
      </w:r>
      <w:r w:rsidRPr="00FC59D0">
        <w:rPr>
          <w:rFonts w:ascii="Times New Roman" w:hAnsi="Times New Roman" w:cs="Times New Roman"/>
        </w:rPr>
        <w:t>23/2010. (XI.30.) önkormányzati rendelet</w:t>
      </w:r>
      <w:r w:rsidRPr="00182DB5">
        <w:rPr>
          <w:rFonts w:ascii="Times New Roman" w:hAnsi="Times New Roman" w:cs="Times New Roman"/>
        </w:rPr>
        <w:t xml:space="preserve"> a helyi adókról</w:t>
      </w:r>
    </w:p>
    <w:p w14:paraId="43554E36" w14:textId="77777777" w:rsidR="00184A17" w:rsidRPr="00184A17" w:rsidRDefault="00184A17" w:rsidP="00184A17">
      <w:pPr>
        <w:jc w:val="both"/>
        <w:rPr>
          <w:rFonts w:ascii="Times New Roman" w:hAnsi="Times New Roman" w:cs="Times New Roman"/>
          <w:b/>
          <w:bCs/>
        </w:rPr>
      </w:pPr>
    </w:p>
    <w:p w14:paraId="7D8AA4B0" w14:textId="064434A0" w:rsidR="00184A17" w:rsidRPr="00184A17" w:rsidRDefault="00184A17" w:rsidP="00184A17">
      <w:pPr>
        <w:jc w:val="both"/>
        <w:rPr>
          <w:rFonts w:ascii="Times New Roman" w:hAnsi="Times New Roman" w:cs="Times New Roman"/>
        </w:rPr>
      </w:pPr>
      <w:r w:rsidRPr="00F04381">
        <w:rPr>
          <w:rFonts w:ascii="Times New Roman" w:hAnsi="Times New Roman" w:cs="Times New Roman"/>
          <w:b/>
          <w:bCs/>
        </w:rPr>
        <w:t>Ügymenet leírás:</w:t>
      </w:r>
      <w:r w:rsidRPr="00182DB5">
        <w:rPr>
          <w:rFonts w:ascii="Times New Roman" w:hAnsi="Times New Roman" w:cs="Times New Roman"/>
        </w:rPr>
        <w:t xml:space="preserve"> </w:t>
      </w:r>
      <w:r w:rsidRPr="00184A17">
        <w:rPr>
          <w:rFonts w:ascii="Times New Roman" w:hAnsi="Times New Roman" w:cs="Times New Roman"/>
        </w:rPr>
        <w:t xml:space="preserve">Az idegenforgalmi adót a vendég fizeti meg a szálláshelyen. Mezőkovácsháza városban a jelenleg érvényben lévő helyi rendelet szerint az adó mértéke 450.-Ft vendég éjszakánként. Az idegenforgalmi adófizetési kötelezettség azt a magánszemélyt terheli, aki nem állandó lakosként az önkormányzat illetékességi területén legalább egy vendégéjszakát eltölt. Mentesül az adó megfizetése alól többek között a 18 év alatti magánszemély, valamint a törvényben meghatározott esetekben a munkavégzés céljából Mezőkovácsháza városban tartózkodó magánszemély. </w:t>
      </w:r>
    </w:p>
    <w:p w14:paraId="4ADCFC4F" w14:textId="77777777" w:rsidR="00184A17" w:rsidRPr="00184A17" w:rsidRDefault="00184A17" w:rsidP="00184A17">
      <w:pPr>
        <w:jc w:val="both"/>
        <w:rPr>
          <w:rFonts w:ascii="Times New Roman" w:hAnsi="Times New Roman" w:cs="Times New Roman"/>
        </w:rPr>
      </w:pPr>
      <w:r w:rsidRPr="00184A17">
        <w:rPr>
          <w:rFonts w:ascii="Times New Roman" w:hAnsi="Times New Roman" w:cs="Times New Roman"/>
        </w:rPr>
        <w:t>Bevallása idegenforgalmi adóbevallási nyomtatványon történik önbevallás keretében, minden hónap 15-ig. Az adót a bevallás beadásával egyidejűleg kell megfizetni csekken, vagy átutalással a </w:t>
      </w:r>
      <w:r w:rsidRPr="00184A17">
        <w:rPr>
          <w:rFonts w:ascii="Times New Roman" w:hAnsi="Times New Roman" w:cs="Times New Roman"/>
          <w:i/>
          <w:iCs/>
        </w:rPr>
        <w:t>11733034-15344100-80110004</w:t>
      </w:r>
      <w:r w:rsidRPr="00184A17">
        <w:rPr>
          <w:rFonts w:ascii="Times New Roman" w:hAnsi="Times New Roman" w:cs="Times New Roman"/>
          <w:b/>
          <w:bCs/>
          <w:i/>
          <w:iCs/>
        </w:rPr>
        <w:t xml:space="preserve"> </w:t>
      </w:r>
      <w:r w:rsidRPr="00184A17">
        <w:rPr>
          <w:rFonts w:ascii="Times New Roman" w:hAnsi="Times New Roman" w:cs="Times New Roman"/>
          <w:i/>
          <w:iCs/>
        </w:rPr>
        <w:t>számú idegenforgalmi adó számlára</w:t>
      </w:r>
      <w:r w:rsidRPr="00184A17">
        <w:rPr>
          <w:rFonts w:ascii="Times New Roman" w:hAnsi="Times New Roman" w:cs="Times New Roman"/>
        </w:rPr>
        <w:t>.</w:t>
      </w:r>
    </w:p>
    <w:p w14:paraId="1AC82CA8" w14:textId="77777777" w:rsidR="00184A17" w:rsidRPr="00184A17" w:rsidRDefault="00184A17" w:rsidP="00184A17">
      <w:pPr>
        <w:jc w:val="both"/>
        <w:rPr>
          <w:rFonts w:ascii="Times New Roman" w:hAnsi="Times New Roman" w:cs="Times New Roman"/>
        </w:rPr>
      </w:pPr>
      <w:r w:rsidRPr="00184A17">
        <w:rPr>
          <w:rFonts w:ascii="Times New Roman" w:hAnsi="Times New Roman" w:cs="Times New Roman"/>
        </w:rPr>
        <w:t> </w:t>
      </w:r>
    </w:p>
    <w:p w14:paraId="480527F1" w14:textId="77777777" w:rsidR="00184A17" w:rsidRPr="00182DB5" w:rsidRDefault="00184A17" w:rsidP="003C3B2B">
      <w:pPr>
        <w:jc w:val="both"/>
        <w:rPr>
          <w:rFonts w:ascii="Times New Roman" w:hAnsi="Times New Roman" w:cs="Times New Roman"/>
        </w:rPr>
      </w:pPr>
    </w:p>
    <w:sectPr w:rsidR="00184A17" w:rsidRPr="00182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D0D9D"/>
    <w:multiLevelType w:val="multilevel"/>
    <w:tmpl w:val="E1E6C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63301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B8"/>
    <w:rsid w:val="00077175"/>
    <w:rsid w:val="00182DB5"/>
    <w:rsid w:val="00184A17"/>
    <w:rsid w:val="001A473B"/>
    <w:rsid w:val="003B4AB8"/>
    <w:rsid w:val="003C3B2B"/>
    <w:rsid w:val="00662399"/>
    <w:rsid w:val="007D7FF0"/>
    <w:rsid w:val="008B4B12"/>
    <w:rsid w:val="00A216ED"/>
    <w:rsid w:val="00AE0F47"/>
    <w:rsid w:val="00D966E7"/>
    <w:rsid w:val="00E60B50"/>
    <w:rsid w:val="00F04381"/>
    <w:rsid w:val="00FB33EF"/>
    <w:rsid w:val="00FC59D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3D093"/>
  <w15:chartTrackingRefBased/>
  <w15:docId w15:val="{08E35616-A3CC-4703-8520-B7A2C58AB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3B4A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3B4A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3B4AB8"/>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3B4AB8"/>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3B4AB8"/>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3B4AB8"/>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B4AB8"/>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B4AB8"/>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B4AB8"/>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B4AB8"/>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3B4AB8"/>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3B4AB8"/>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3B4AB8"/>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3B4AB8"/>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3B4AB8"/>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B4AB8"/>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B4AB8"/>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B4AB8"/>
    <w:rPr>
      <w:rFonts w:eastAsiaTheme="majorEastAsia" w:cstheme="majorBidi"/>
      <w:color w:val="272727" w:themeColor="text1" w:themeTint="D8"/>
    </w:rPr>
  </w:style>
  <w:style w:type="paragraph" w:styleId="Cm">
    <w:name w:val="Title"/>
    <w:basedOn w:val="Norml"/>
    <w:next w:val="Norml"/>
    <w:link w:val="CmChar"/>
    <w:uiPriority w:val="10"/>
    <w:qFormat/>
    <w:rsid w:val="003B4A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B4AB8"/>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B4AB8"/>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B4AB8"/>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B4AB8"/>
    <w:pPr>
      <w:spacing w:before="160"/>
      <w:jc w:val="center"/>
    </w:pPr>
    <w:rPr>
      <w:i/>
      <w:iCs/>
      <w:color w:val="404040" w:themeColor="text1" w:themeTint="BF"/>
    </w:rPr>
  </w:style>
  <w:style w:type="character" w:customStyle="1" w:styleId="IdzetChar">
    <w:name w:val="Idézet Char"/>
    <w:basedOn w:val="Bekezdsalapbettpusa"/>
    <w:link w:val="Idzet"/>
    <w:uiPriority w:val="29"/>
    <w:rsid w:val="003B4AB8"/>
    <w:rPr>
      <w:i/>
      <w:iCs/>
      <w:color w:val="404040" w:themeColor="text1" w:themeTint="BF"/>
    </w:rPr>
  </w:style>
  <w:style w:type="paragraph" w:styleId="Listaszerbekezds">
    <w:name w:val="List Paragraph"/>
    <w:basedOn w:val="Norml"/>
    <w:uiPriority w:val="34"/>
    <w:qFormat/>
    <w:rsid w:val="003B4AB8"/>
    <w:pPr>
      <w:ind w:left="720"/>
      <w:contextualSpacing/>
    </w:pPr>
  </w:style>
  <w:style w:type="character" w:styleId="Erskiemels">
    <w:name w:val="Intense Emphasis"/>
    <w:basedOn w:val="Bekezdsalapbettpusa"/>
    <w:uiPriority w:val="21"/>
    <w:qFormat/>
    <w:rsid w:val="003B4AB8"/>
    <w:rPr>
      <w:i/>
      <w:iCs/>
      <w:color w:val="2F5496" w:themeColor="accent1" w:themeShade="BF"/>
    </w:rPr>
  </w:style>
  <w:style w:type="paragraph" w:styleId="Kiemeltidzet">
    <w:name w:val="Intense Quote"/>
    <w:basedOn w:val="Norml"/>
    <w:next w:val="Norml"/>
    <w:link w:val="KiemeltidzetChar"/>
    <w:uiPriority w:val="30"/>
    <w:qFormat/>
    <w:rsid w:val="003B4A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3B4AB8"/>
    <w:rPr>
      <w:i/>
      <w:iCs/>
      <w:color w:val="2F5496" w:themeColor="accent1" w:themeShade="BF"/>
    </w:rPr>
  </w:style>
  <w:style w:type="character" w:styleId="Ershivatkozs">
    <w:name w:val="Intense Reference"/>
    <w:basedOn w:val="Bekezdsalapbettpusa"/>
    <w:uiPriority w:val="32"/>
    <w:qFormat/>
    <w:rsid w:val="003B4AB8"/>
    <w:rPr>
      <w:b/>
      <w:bCs/>
      <w:smallCaps/>
      <w:color w:val="2F5496" w:themeColor="accent1" w:themeShade="BF"/>
      <w:spacing w:val="5"/>
    </w:rPr>
  </w:style>
  <w:style w:type="character" w:styleId="Hiperhivatkozs">
    <w:name w:val="Hyperlink"/>
    <w:basedOn w:val="Bekezdsalapbettpusa"/>
    <w:uiPriority w:val="99"/>
    <w:unhideWhenUsed/>
    <w:rsid w:val="003B4AB8"/>
    <w:rPr>
      <w:color w:val="0563C1" w:themeColor="hyperlink"/>
      <w:u w:val="single"/>
    </w:rPr>
  </w:style>
  <w:style w:type="character" w:styleId="Feloldatlanmegemlts">
    <w:name w:val="Unresolved Mention"/>
    <w:basedOn w:val="Bekezdsalapbettpusa"/>
    <w:uiPriority w:val="99"/>
    <w:semiHidden/>
    <w:unhideWhenUsed/>
    <w:rsid w:val="003B4AB8"/>
    <w:rPr>
      <w:color w:val="605E5C"/>
      <w:shd w:val="clear" w:color="auto" w:fill="E1DFDD"/>
    </w:rPr>
  </w:style>
  <w:style w:type="character" w:styleId="Mrltotthiperhivatkozs">
    <w:name w:val="FollowedHyperlink"/>
    <w:basedOn w:val="Bekezdsalapbettpusa"/>
    <w:uiPriority w:val="99"/>
    <w:semiHidden/>
    <w:unhideWhenUsed/>
    <w:rsid w:val="00184A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jt.hu/jogszabaly/2003-89-00-00"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13</Pages>
  <Words>2655</Words>
  <Characters>18322</Characters>
  <Application>Microsoft Office Word</Application>
  <DocSecurity>0</DocSecurity>
  <Lines>152</Lines>
  <Paragraphs>41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PHUser</dc:creator>
  <cp:keywords/>
  <dc:description/>
  <cp:lastModifiedBy>PHUser</cp:lastModifiedBy>
  <cp:revision>7</cp:revision>
  <dcterms:created xsi:type="dcterms:W3CDTF">2026-01-15T09:20:00Z</dcterms:created>
  <dcterms:modified xsi:type="dcterms:W3CDTF">2026-02-03T09:25:00Z</dcterms:modified>
</cp:coreProperties>
</file>